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D936F" w14:textId="77777777" w:rsidR="00ED6D1C" w:rsidRPr="00452D49" w:rsidRDefault="00ED6D1C" w:rsidP="00E32228">
      <w:pPr>
        <w:spacing w:line="520" w:lineRule="exact"/>
        <w:rPr>
          <w:rFonts w:ascii="方正小标宋简体" w:eastAsia="方正小标宋简体"/>
          <w:sz w:val="44"/>
        </w:rPr>
      </w:pPr>
      <w:bookmarkStart w:id="0" w:name="_Toc38526764"/>
      <w:r w:rsidRPr="00452D49">
        <w:rPr>
          <w:rFonts w:ascii="方正小标宋简体" w:eastAsia="方正小标宋简体" w:hint="eastAsia"/>
          <w:sz w:val="44"/>
        </w:rPr>
        <w:t>高等学校科学研究优秀成果奖（科学技术）</w:t>
      </w:r>
    </w:p>
    <w:p w14:paraId="62CDE9AE" w14:textId="77777777" w:rsidR="009B2042" w:rsidRDefault="00ED6D1C" w:rsidP="002636AD">
      <w:pPr>
        <w:autoSpaceDE w:val="0"/>
        <w:autoSpaceDN w:val="0"/>
        <w:adjustRightInd w:val="0"/>
        <w:spacing w:line="520" w:lineRule="exact"/>
        <w:jc w:val="center"/>
        <w:outlineLvl w:val="0"/>
        <w:rPr>
          <w:rFonts w:ascii="方正小标宋简体" w:eastAsia="方正小标宋简体"/>
          <w:sz w:val="44"/>
        </w:rPr>
      </w:pPr>
      <w:r w:rsidRPr="00ED6D1C">
        <w:rPr>
          <w:rFonts w:ascii="方正小标宋简体" w:eastAsia="方正小标宋简体"/>
          <w:sz w:val="44"/>
        </w:rPr>
        <w:t>提名项目公示</w:t>
      </w:r>
      <w:r w:rsidR="009B2042" w:rsidRPr="00ED6D1C">
        <w:rPr>
          <w:rFonts w:ascii="方正小标宋简体" w:eastAsia="方正小标宋简体" w:hint="eastAsia"/>
          <w:sz w:val="44"/>
        </w:rPr>
        <w:t>内容</w:t>
      </w:r>
      <w:bookmarkEnd w:id="0"/>
    </w:p>
    <w:p w14:paraId="4FF7274D" w14:textId="77777777" w:rsidR="00EE0F92" w:rsidRPr="00E62CF6" w:rsidRDefault="00EE0F92" w:rsidP="00323666">
      <w:pPr>
        <w:autoSpaceDE w:val="0"/>
        <w:autoSpaceDN w:val="0"/>
        <w:adjustRightInd w:val="0"/>
        <w:spacing w:line="520" w:lineRule="exact"/>
        <w:rPr>
          <w:rFonts w:asciiTheme="minorEastAsia" w:eastAsiaTheme="minorEastAsia" w:hAnsiTheme="minorEastAsia" w:cs="(使用中文字体)"/>
          <w:b/>
          <w:kern w:val="0"/>
          <w:sz w:val="24"/>
        </w:rPr>
      </w:pPr>
      <w:r w:rsidRPr="00E62CF6">
        <w:rPr>
          <w:rFonts w:asciiTheme="minorEastAsia" w:eastAsiaTheme="minorEastAsia" w:hAnsiTheme="minorEastAsia" w:cs="(使用中文字体)" w:hint="eastAsia"/>
          <w:b/>
          <w:kern w:val="0"/>
          <w:sz w:val="24"/>
        </w:rPr>
        <w:t>奖种：</w:t>
      </w:r>
      <w:r w:rsidR="00ED6D1C" w:rsidRPr="00E62CF6">
        <w:rPr>
          <w:rFonts w:asciiTheme="minorEastAsia" w:eastAsiaTheme="minorEastAsia" w:hAnsiTheme="minorEastAsia" w:cs="(使用中文字体)" w:hint="eastAsia"/>
          <w:b/>
          <w:kern w:val="0"/>
          <w:sz w:val="24"/>
        </w:rPr>
        <w:t>科学技术进步奖</w:t>
      </w:r>
    </w:p>
    <w:p w14:paraId="57AB8F56" w14:textId="4B338773" w:rsidR="00EE0F92" w:rsidRPr="00E62CF6" w:rsidRDefault="00ED6D1C" w:rsidP="00323666">
      <w:pPr>
        <w:pStyle w:val="a3"/>
        <w:numPr>
          <w:ilvl w:val="0"/>
          <w:numId w:val="16"/>
        </w:numPr>
        <w:autoSpaceDE w:val="0"/>
        <w:autoSpaceDN w:val="0"/>
        <w:adjustRightInd w:val="0"/>
        <w:spacing w:line="520" w:lineRule="exact"/>
        <w:ind w:left="0" w:firstLineChars="0" w:firstLine="0"/>
        <w:rPr>
          <w:rFonts w:asciiTheme="minorEastAsia" w:eastAsiaTheme="minorEastAsia" w:hAnsiTheme="minorEastAsia" w:cs="(使用中文字体)"/>
          <w:b/>
          <w:kern w:val="0"/>
          <w:sz w:val="24"/>
        </w:rPr>
      </w:pPr>
      <w:r w:rsidRPr="00E62CF6">
        <w:rPr>
          <w:rFonts w:asciiTheme="minorEastAsia" w:eastAsiaTheme="minorEastAsia" w:hAnsiTheme="minorEastAsia" w:cs="(使用中文字体)" w:hint="eastAsia"/>
          <w:b/>
          <w:kern w:val="0"/>
          <w:sz w:val="24"/>
        </w:rPr>
        <w:t>项目名称</w:t>
      </w:r>
      <w:r w:rsidR="00EE0F92" w:rsidRPr="00E62CF6">
        <w:rPr>
          <w:rFonts w:asciiTheme="minorEastAsia" w:eastAsiaTheme="minorEastAsia" w:hAnsiTheme="minorEastAsia" w:cs="(使用中文字体)" w:hint="eastAsia"/>
          <w:b/>
          <w:kern w:val="0"/>
          <w:sz w:val="24"/>
        </w:rPr>
        <w:t>：</w:t>
      </w:r>
      <w:r w:rsidR="00323666" w:rsidRPr="00323666">
        <w:rPr>
          <w:rFonts w:asciiTheme="minorEastAsia" w:eastAsiaTheme="minorEastAsia" w:hAnsiTheme="minorEastAsia" w:cs="(使用中文字体)" w:hint="eastAsia"/>
          <w:b/>
          <w:kern w:val="0"/>
          <w:sz w:val="24"/>
        </w:rPr>
        <w:t>公共交通运行服务关键技术</w:t>
      </w:r>
      <w:r w:rsidR="00EF4B4E">
        <w:rPr>
          <w:rFonts w:asciiTheme="minorEastAsia" w:eastAsiaTheme="minorEastAsia" w:hAnsiTheme="minorEastAsia" w:cs="(使用中文字体)" w:hint="eastAsia"/>
          <w:b/>
          <w:kern w:val="0"/>
          <w:sz w:val="24"/>
        </w:rPr>
        <w:t>及应用</w:t>
      </w:r>
    </w:p>
    <w:p w14:paraId="6BA6B254" w14:textId="77777777" w:rsidR="00EE0F92" w:rsidRPr="00E62CF6" w:rsidRDefault="00ED6D1C" w:rsidP="00323666">
      <w:pPr>
        <w:pStyle w:val="a3"/>
        <w:numPr>
          <w:ilvl w:val="0"/>
          <w:numId w:val="16"/>
        </w:numPr>
        <w:autoSpaceDE w:val="0"/>
        <w:autoSpaceDN w:val="0"/>
        <w:adjustRightInd w:val="0"/>
        <w:spacing w:line="520" w:lineRule="exact"/>
        <w:ind w:left="0" w:firstLineChars="0" w:firstLine="0"/>
        <w:rPr>
          <w:rFonts w:asciiTheme="minorEastAsia" w:eastAsiaTheme="minorEastAsia" w:hAnsiTheme="minorEastAsia" w:cs="(使用中文字体)"/>
          <w:b/>
          <w:kern w:val="0"/>
          <w:sz w:val="24"/>
        </w:rPr>
      </w:pPr>
      <w:r w:rsidRPr="00E62CF6">
        <w:rPr>
          <w:rFonts w:asciiTheme="minorEastAsia" w:eastAsiaTheme="minorEastAsia" w:hAnsiTheme="minorEastAsia" w:cs="(使用中文字体)" w:hint="eastAsia"/>
          <w:b/>
          <w:kern w:val="0"/>
          <w:sz w:val="24"/>
        </w:rPr>
        <w:t>提名单位</w:t>
      </w:r>
      <w:r w:rsidR="00EE0F92" w:rsidRPr="00E62CF6">
        <w:rPr>
          <w:rFonts w:asciiTheme="minorEastAsia" w:eastAsiaTheme="minorEastAsia" w:hAnsiTheme="minorEastAsia" w:cs="(使用中文字体)" w:hint="eastAsia"/>
          <w:b/>
          <w:kern w:val="0"/>
          <w:sz w:val="24"/>
        </w:rPr>
        <w:t>：同济大学</w:t>
      </w:r>
    </w:p>
    <w:p w14:paraId="7514236B" w14:textId="77777777" w:rsidR="00EE0F92" w:rsidRPr="00E62CF6" w:rsidRDefault="00ED6D1C" w:rsidP="00323666">
      <w:pPr>
        <w:pStyle w:val="a3"/>
        <w:numPr>
          <w:ilvl w:val="0"/>
          <w:numId w:val="16"/>
        </w:numPr>
        <w:autoSpaceDE w:val="0"/>
        <w:autoSpaceDN w:val="0"/>
        <w:adjustRightInd w:val="0"/>
        <w:spacing w:line="520" w:lineRule="exact"/>
        <w:ind w:left="0" w:firstLineChars="0" w:firstLine="0"/>
        <w:rPr>
          <w:rFonts w:asciiTheme="minorEastAsia" w:eastAsiaTheme="minorEastAsia" w:hAnsiTheme="minorEastAsia" w:cs="(使用中文字体)"/>
          <w:b/>
          <w:kern w:val="0"/>
          <w:sz w:val="24"/>
        </w:rPr>
      </w:pPr>
      <w:r w:rsidRPr="00E62CF6">
        <w:rPr>
          <w:rFonts w:asciiTheme="minorEastAsia" w:eastAsiaTheme="minorEastAsia" w:hAnsiTheme="minorEastAsia" w:cs="(使用中文字体)" w:hint="eastAsia"/>
          <w:b/>
          <w:kern w:val="0"/>
          <w:sz w:val="24"/>
        </w:rPr>
        <w:t>主要完成人情况（包括：排名、姓名、技术职称、工作单位、完成单位、对本项目主要科技创新的贡献）</w:t>
      </w:r>
    </w:p>
    <w:tbl>
      <w:tblPr>
        <w:tblW w:w="90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52"/>
        <w:gridCol w:w="851"/>
        <w:gridCol w:w="992"/>
        <w:gridCol w:w="992"/>
        <w:gridCol w:w="1134"/>
        <w:gridCol w:w="4480"/>
      </w:tblGrid>
      <w:tr w:rsidR="00445E7E" w:rsidRPr="00935D0E" w14:paraId="273F74A6" w14:textId="77777777" w:rsidTr="00E32228">
        <w:trPr>
          <w:trHeight w:val="680"/>
          <w:jc w:val="center"/>
        </w:trPr>
        <w:tc>
          <w:tcPr>
            <w:tcW w:w="552" w:type="dxa"/>
            <w:tcBorders>
              <w:tl2br w:val="nil"/>
              <w:tr2bl w:val="nil"/>
            </w:tcBorders>
            <w:vAlign w:val="center"/>
          </w:tcPr>
          <w:p w14:paraId="281B4DEB" w14:textId="45F50C2F" w:rsidR="00935D0E" w:rsidRPr="00935D0E" w:rsidRDefault="00935D0E" w:rsidP="00935D0E">
            <w:pPr>
              <w:spacing w:line="240" w:lineRule="exact"/>
              <w:jc w:val="center"/>
              <w:rPr>
                <w:rFonts w:ascii="宋体" w:hAnsi="宋体"/>
                <w:b/>
                <w:bCs/>
                <w:color w:val="000000"/>
              </w:rPr>
            </w:pPr>
            <w:r w:rsidRPr="009E7EB9">
              <w:rPr>
                <w:rFonts w:ascii="宋体" w:hAnsi="宋体" w:hint="eastAsia"/>
                <w:b/>
                <w:bCs/>
                <w:color w:val="000000"/>
              </w:rPr>
              <w:t>排名</w:t>
            </w:r>
          </w:p>
        </w:tc>
        <w:tc>
          <w:tcPr>
            <w:tcW w:w="851" w:type="dxa"/>
            <w:tcBorders>
              <w:tl2br w:val="nil"/>
              <w:tr2bl w:val="nil"/>
            </w:tcBorders>
            <w:vAlign w:val="center"/>
          </w:tcPr>
          <w:p w14:paraId="355C96AC" w14:textId="48A6DE18" w:rsidR="00935D0E" w:rsidRPr="00935D0E" w:rsidRDefault="00935D0E" w:rsidP="00935D0E">
            <w:pPr>
              <w:spacing w:line="240" w:lineRule="exact"/>
              <w:jc w:val="center"/>
              <w:rPr>
                <w:rFonts w:ascii="宋体" w:hAnsi="宋体"/>
                <w:b/>
                <w:bCs/>
                <w:color w:val="000000"/>
              </w:rPr>
            </w:pPr>
            <w:r w:rsidRPr="009E7EB9">
              <w:rPr>
                <w:rFonts w:ascii="宋体" w:hAnsi="宋体" w:hint="eastAsia"/>
                <w:b/>
                <w:bCs/>
                <w:color w:val="000000"/>
              </w:rPr>
              <w:t>姓名</w:t>
            </w:r>
          </w:p>
        </w:tc>
        <w:tc>
          <w:tcPr>
            <w:tcW w:w="992" w:type="dxa"/>
            <w:tcBorders>
              <w:tl2br w:val="nil"/>
              <w:tr2bl w:val="nil"/>
            </w:tcBorders>
            <w:vAlign w:val="center"/>
          </w:tcPr>
          <w:p w14:paraId="5B1B0CCF" w14:textId="7BAB9F5B" w:rsidR="00935D0E" w:rsidRPr="00935D0E" w:rsidRDefault="00935D0E" w:rsidP="009E7EB9">
            <w:pPr>
              <w:spacing w:line="240" w:lineRule="exact"/>
              <w:jc w:val="center"/>
              <w:rPr>
                <w:rFonts w:ascii="宋体" w:hAnsi="宋体"/>
                <w:b/>
                <w:bCs/>
                <w:color w:val="000000"/>
              </w:rPr>
            </w:pPr>
            <w:r w:rsidRPr="009E7EB9">
              <w:rPr>
                <w:rFonts w:ascii="宋体" w:hAnsi="宋体" w:hint="eastAsia"/>
                <w:b/>
                <w:bCs/>
                <w:color w:val="000000"/>
              </w:rPr>
              <w:t>技术职称</w:t>
            </w:r>
          </w:p>
        </w:tc>
        <w:tc>
          <w:tcPr>
            <w:tcW w:w="992" w:type="dxa"/>
            <w:tcBorders>
              <w:tl2br w:val="nil"/>
              <w:tr2bl w:val="nil"/>
            </w:tcBorders>
            <w:vAlign w:val="center"/>
          </w:tcPr>
          <w:p w14:paraId="37C75650" w14:textId="41663C39" w:rsidR="00935D0E" w:rsidRPr="00935D0E" w:rsidRDefault="00935D0E" w:rsidP="00935D0E">
            <w:pPr>
              <w:spacing w:line="240" w:lineRule="exact"/>
              <w:jc w:val="center"/>
              <w:rPr>
                <w:rFonts w:ascii="宋体" w:hAnsi="宋体"/>
                <w:b/>
                <w:bCs/>
                <w:color w:val="000000"/>
              </w:rPr>
            </w:pPr>
            <w:r w:rsidRPr="009E7EB9">
              <w:rPr>
                <w:rFonts w:ascii="宋体" w:hAnsi="宋体" w:hint="eastAsia"/>
                <w:b/>
                <w:bCs/>
                <w:color w:val="000000"/>
              </w:rPr>
              <w:t>工作单位</w:t>
            </w:r>
          </w:p>
        </w:tc>
        <w:tc>
          <w:tcPr>
            <w:tcW w:w="1134" w:type="dxa"/>
            <w:tcBorders>
              <w:tl2br w:val="nil"/>
              <w:tr2bl w:val="nil"/>
            </w:tcBorders>
            <w:vAlign w:val="center"/>
          </w:tcPr>
          <w:p w14:paraId="7547113A" w14:textId="4B31C23B" w:rsidR="00935D0E" w:rsidRPr="00935D0E" w:rsidRDefault="00935D0E" w:rsidP="00935D0E">
            <w:pPr>
              <w:spacing w:line="240" w:lineRule="exact"/>
              <w:jc w:val="center"/>
              <w:rPr>
                <w:rFonts w:ascii="宋体" w:hAnsi="宋体"/>
                <w:b/>
                <w:bCs/>
                <w:color w:val="000000"/>
              </w:rPr>
            </w:pPr>
            <w:r w:rsidRPr="009E7EB9">
              <w:rPr>
                <w:rFonts w:ascii="宋体" w:hAnsi="宋体" w:hint="eastAsia"/>
                <w:b/>
                <w:bCs/>
                <w:color w:val="000000"/>
              </w:rPr>
              <w:t>完成单位</w:t>
            </w:r>
          </w:p>
        </w:tc>
        <w:tc>
          <w:tcPr>
            <w:tcW w:w="4480" w:type="dxa"/>
            <w:tcBorders>
              <w:tl2br w:val="nil"/>
              <w:tr2bl w:val="nil"/>
            </w:tcBorders>
            <w:vAlign w:val="center"/>
          </w:tcPr>
          <w:p w14:paraId="5AA28119" w14:textId="565C2246" w:rsidR="00935D0E" w:rsidRPr="00935D0E" w:rsidRDefault="00935D0E" w:rsidP="00935D0E">
            <w:pPr>
              <w:spacing w:line="240" w:lineRule="exact"/>
              <w:jc w:val="center"/>
              <w:rPr>
                <w:rFonts w:ascii="宋体" w:hAnsi="宋体"/>
                <w:b/>
                <w:bCs/>
                <w:color w:val="000000"/>
              </w:rPr>
            </w:pPr>
            <w:r w:rsidRPr="009E7EB9">
              <w:rPr>
                <w:rFonts w:ascii="宋体" w:hAnsi="宋体" w:hint="eastAsia"/>
                <w:b/>
                <w:bCs/>
                <w:color w:val="000000"/>
              </w:rPr>
              <w:t>对本项目主要科技创新的贡献</w:t>
            </w:r>
          </w:p>
        </w:tc>
      </w:tr>
      <w:tr w:rsidR="00445E7E" w:rsidRPr="00935D0E" w14:paraId="21F6CFDA" w14:textId="77777777" w:rsidTr="00E32228">
        <w:trPr>
          <w:trHeight w:val="680"/>
          <w:jc w:val="center"/>
        </w:trPr>
        <w:tc>
          <w:tcPr>
            <w:tcW w:w="552" w:type="dxa"/>
            <w:tcBorders>
              <w:tl2br w:val="nil"/>
              <w:tr2bl w:val="nil"/>
            </w:tcBorders>
            <w:vAlign w:val="center"/>
          </w:tcPr>
          <w:p w14:paraId="486AD29B" w14:textId="1CF44BB0" w:rsidR="003853F2" w:rsidRPr="00935D0E" w:rsidRDefault="003853F2" w:rsidP="003853F2">
            <w:pPr>
              <w:jc w:val="center"/>
              <w:rPr>
                <w:rFonts w:ascii="宋体" w:hAnsi="宋体"/>
                <w:color w:val="000000"/>
                <w:szCs w:val="21"/>
              </w:rPr>
            </w:pPr>
            <w:r w:rsidRPr="009E7EB9">
              <w:rPr>
                <w:rFonts w:ascii="宋体" w:hAnsi="宋体" w:hint="eastAsia"/>
                <w:color w:val="000000"/>
                <w:szCs w:val="21"/>
              </w:rPr>
              <w:t>1</w:t>
            </w:r>
          </w:p>
        </w:tc>
        <w:tc>
          <w:tcPr>
            <w:tcW w:w="851" w:type="dxa"/>
            <w:tcBorders>
              <w:tl2br w:val="nil"/>
              <w:tr2bl w:val="nil"/>
            </w:tcBorders>
            <w:vAlign w:val="center"/>
          </w:tcPr>
          <w:p w14:paraId="451E5708" w14:textId="6A366FC0" w:rsidR="003853F2" w:rsidRPr="00935D0E" w:rsidRDefault="003853F2" w:rsidP="003853F2">
            <w:pPr>
              <w:rPr>
                <w:rFonts w:ascii="宋体" w:hAnsi="宋体"/>
                <w:color w:val="000000"/>
                <w:szCs w:val="21"/>
              </w:rPr>
            </w:pPr>
            <w:r w:rsidRPr="009E7EB9">
              <w:rPr>
                <w:rFonts w:hint="eastAsia"/>
                <w:kern w:val="0"/>
                <w:szCs w:val="21"/>
              </w:rPr>
              <w:t>杨晓光</w:t>
            </w:r>
          </w:p>
        </w:tc>
        <w:tc>
          <w:tcPr>
            <w:tcW w:w="992" w:type="dxa"/>
            <w:tcBorders>
              <w:tl2br w:val="nil"/>
              <w:tr2bl w:val="nil"/>
            </w:tcBorders>
            <w:vAlign w:val="center"/>
          </w:tcPr>
          <w:p w14:paraId="37FD95C3" w14:textId="67AE706D" w:rsidR="003853F2" w:rsidRPr="00935D0E" w:rsidRDefault="003853F2" w:rsidP="003853F2">
            <w:pPr>
              <w:rPr>
                <w:rFonts w:ascii="宋体" w:hAnsi="宋体"/>
                <w:color w:val="000000"/>
                <w:szCs w:val="21"/>
              </w:rPr>
            </w:pPr>
            <w:r w:rsidRPr="009E7EB9">
              <w:rPr>
                <w:rFonts w:hint="eastAsia"/>
                <w:kern w:val="0"/>
                <w:szCs w:val="21"/>
              </w:rPr>
              <w:t>教授</w:t>
            </w:r>
          </w:p>
        </w:tc>
        <w:tc>
          <w:tcPr>
            <w:tcW w:w="992" w:type="dxa"/>
            <w:tcBorders>
              <w:tl2br w:val="nil"/>
              <w:tr2bl w:val="nil"/>
            </w:tcBorders>
            <w:vAlign w:val="center"/>
          </w:tcPr>
          <w:p w14:paraId="16673B1A" w14:textId="1BC99A24" w:rsidR="003853F2" w:rsidRPr="00935D0E" w:rsidRDefault="003853F2" w:rsidP="003853F2">
            <w:pPr>
              <w:rPr>
                <w:rFonts w:ascii="宋体" w:hAnsi="宋体"/>
                <w:color w:val="000000"/>
                <w:szCs w:val="21"/>
              </w:rPr>
            </w:pPr>
            <w:r w:rsidRPr="009E7EB9">
              <w:rPr>
                <w:rFonts w:hint="eastAsia"/>
                <w:kern w:val="0"/>
                <w:szCs w:val="21"/>
              </w:rPr>
              <w:t>同济大学</w:t>
            </w:r>
          </w:p>
        </w:tc>
        <w:tc>
          <w:tcPr>
            <w:tcW w:w="1134" w:type="dxa"/>
            <w:tcBorders>
              <w:tl2br w:val="nil"/>
              <w:tr2bl w:val="nil"/>
            </w:tcBorders>
            <w:vAlign w:val="center"/>
          </w:tcPr>
          <w:p w14:paraId="1152FF15" w14:textId="5D922785" w:rsidR="003853F2" w:rsidRPr="00935D0E" w:rsidRDefault="00CC1B42" w:rsidP="003853F2">
            <w:pPr>
              <w:rPr>
                <w:rFonts w:ascii="宋体" w:hAnsi="宋体"/>
                <w:color w:val="000000"/>
                <w:szCs w:val="21"/>
              </w:rPr>
            </w:pPr>
            <w:r w:rsidRPr="009E7EB9">
              <w:rPr>
                <w:rFonts w:ascii="宋体" w:hAnsi="宋体" w:hint="eastAsia"/>
                <w:color w:val="000000"/>
                <w:szCs w:val="21"/>
              </w:rPr>
              <w:t>同济大学</w:t>
            </w:r>
          </w:p>
        </w:tc>
        <w:tc>
          <w:tcPr>
            <w:tcW w:w="4480" w:type="dxa"/>
            <w:tcBorders>
              <w:tl2br w:val="nil"/>
              <w:tr2bl w:val="nil"/>
            </w:tcBorders>
            <w:vAlign w:val="center"/>
          </w:tcPr>
          <w:p w14:paraId="50568345" w14:textId="6548AC90" w:rsidR="006A0C32" w:rsidRPr="00935D0E" w:rsidRDefault="006A0C32" w:rsidP="00DB0A6C">
            <w:pPr>
              <w:rPr>
                <w:rFonts w:ascii="宋体" w:hAnsi="宋体"/>
                <w:color w:val="000000"/>
                <w:szCs w:val="21"/>
              </w:rPr>
            </w:pPr>
            <w:r w:rsidRPr="009E7EB9">
              <w:rPr>
                <w:rFonts w:ascii="宋体" w:hAnsi="宋体" w:hint="eastAsia"/>
                <w:color w:val="000000"/>
                <w:szCs w:val="21"/>
              </w:rPr>
              <w:t>项目总体负责，整体把握研究需求和技术路线，系统设计了</w:t>
            </w:r>
            <w:r>
              <w:rPr>
                <w:rFonts w:ascii="宋体" w:hAnsi="宋体" w:hint="eastAsia"/>
                <w:color w:val="000000"/>
                <w:szCs w:val="21"/>
              </w:rPr>
              <w:t>公共交通运行服务关键技术体系</w:t>
            </w:r>
            <w:r w:rsidRPr="009E7EB9">
              <w:rPr>
                <w:rFonts w:ascii="宋体" w:hAnsi="宋体" w:hint="eastAsia"/>
                <w:color w:val="000000"/>
                <w:szCs w:val="21"/>
              </w:rPr>
              <w:t>。</w:t>
            </w:r>
            <w:r>
              <w:rPr>
                <w:rFonts w:ascii="宋体" w:hAnsi="宋体" w:hint="eastAsia"/>
                <w:color w:val="000000"/>
                <w:szCs w:val="21"/>
              </w:rPr>
              <w:t>主持国家研究计划2项和多项工程示范，</w:t>
            </w:r>
            <w:r w:rsidRPr="009E7EB9">
              <w:rPr>
                <w:rFonts w:ascii="宋体" w:hAnsi="宋体" w:hint="eastAsia"/>
                <w:color w:val="000000"/>
                <w:szCs w:val="21"/>
              </w:rPr>
              <w:t>指导了</w:t>
            </w:r>
            <w:r>
              <w:rPr>
                <w:rFonts w:ascii="宋体" w:hAnsi="宋体" w:hint="eastAsia"/>
                <w:color w:val="000000"/>
                <w:szCs w:val="21"/>
              </w:rPr>
              <w:t>三</w:t>
            </w:r>
            <w:r w:rsidRPr="009E7EB9">
              <w:rPr>
                <w:rFonts w:ascii="宋体" w:hAnsi="宋体" w:hint="eastAsia"/>
                <w:color w:val="000000"/>
                <w:szCs w:val="21"/>
              </w:rPr>
              <w:t>大创新点的研究工作，为本项目培养了一个团队。完成了一批专利和软件著作及高水平的学术论文。主</w:t>
            </w:r>
            <w:r>
              <w:rPr>
                <w:rFonts w:ascii="宋体" w:hAnsi="宋体" w:hint="eastAsia"/>
                <w:color w:val="000000"/>
                <w:szCs w:val="21"/>
              </w:rPr>
              <w:t>编、</w:t>
            </w:r>
            <w:r w:rsidRPr="009E7EB9">
              <w:rPr>
                <w:rFonts w:ascii="宋体" w:hAnsi="宋体" w:hint="eastAsia"/>
                <w:color w:val="000000"/>
                <w:szCs w:val="21"/>
              </w:rPr>
              <w:t>参编</w:t>
            </w:r>
            <w:r>
              <w:rPr>
                <w:rFonts w:ascii="宋体" w:hAnsi="宋体" w:hint="eastAsia"/>
                <w:color w:val="000000"/>
                <w:szCs w:val="21"/>
              </w:rPr>
              <w:t>国家</w:t>
            </w:r>
            <w:r w:rsidRPr="009E7EB9">
              <w:rPr>
                <w:rFonts w:ascii="宋体" w:hAnsi="宋体" w:hint="eastAsia"/>
                <w:color w:val="000000"/>
                <w:szCs w:val="21"/>
              </w:rPr>
              <w:t>规范</w:t>
            </w:r>
            <w:r>
              <w:rPr>
                <w:rFonts w:ascii="宋体" w:hAnsi="宋体" w:hint="eastAsia"/>
                <w:color w:val="000000"/>
                <w:szCs w:val="21"/>
              </w:rPr>
              <w:t>与标准</w:t>
            </w:r>
            <w:r w:rsidRPr="009E7EB9">
              <w:rPr>
                <w:rFonts w:ascii="宋体" w:hAnsi="宋体" w:hint="eastAsia"/>
                <w:color w:val="000000"/>
                <w:szCs w:val="21"/>
              </w:rPr>
              <w:t>。</w:t>
            </w:r>
          </w:p>
        </w:tc>
      </w:tr>
      <w:tr w:rsidR="003853F2" w:rsidRPr="00935D0E" w14:paraId="6FBCF771" w14:textId="77777777" w:rsidTr="00E32228">
        <w:trPr>
          <w:trHeight w:val="680"/>
          <w:jc w:val="center"/>
        </w:trPr>
        <w:tc>
          <w:tcPr>
            <w:tcW w:w="552" w:type="dxa"/>
            <w:tcBorders>
              <w:tl2br w:val="nil"/>
              <w:tr2bl w:val="nil"/>
            </w:tcBorders>
            <w:vAlign w:val="center"/>
          </w:tcPr>
          <w:p w14:paraId="226A08E0" w14:textId="63085243" w:rsidR="003853F2" w:rsidRPr="009E7EB9" w:rsidRDefault="003853F2" w:rsidP="003853F2">
            <w:pPr>
              <w:jc w:val="center"/>
              <w:rPr>
                <w:rFonts w:ascii="宋体" w:hAnsi="宋体"/>
                <w:color w:val="000000"/>
                <w:szCs w:val="21"/>
              </w:rPr>
            </w:pPr>
            <w:r w:rsidRPr="009E7EB9">
              <w:rPr>
                <w:rFonts w:ascii="宋体" w:hAnsi="宋体" w:hint="eastAsia"/>
                <w:color w:val="000000"/>
                <w:szCs w:val="21"/>
              </w:rPr>
              <w:t>2</w:t>
            </w:r>
          </w:p>
        </w:tc>
        <w:tc>
          <w:tcPr>
            <w:tcW w:w="851" w:type="dxa"/>
            <w:tcBorders>
              <w:tl2br w:val="nil"/>
              <w:tr2bl w:val="nil"/>
            </w:tcBorders>
            <w:vAlign w:val="center"/>
          </w:tcPr>
          <w:p w14:paraId="58E34ECB" w14:textId="456A06AB" w:rsidR="003853F2" w:rsidRPr="009E7EB9" w:rsidRDefault="003853F2" w:rsidP="003853F2">
            <w:pPr>
              <w:rPr>
                <w:rFonts w:ascii="宋体" w:hAnsi="宋体"/>
                <w:color w:val="000000"/>
                <w:szCs w:val="21"/>
              </w:rPr>
            </w:pPr>
            <w:r w:rsidRPr="009E7EB9">
              <w:rPr>
                <w:rFonts w:hint="eastAsia"/>
                <w:kern w:val="0"/>
                <w:szCs w:val="21"/>
              </w:rPr>
              <w:t>滕靖</w:t>
            </w:r>
          </w:p>
        </w:tc>
        <w:tc>
          <w:tcPr>
            <w:tcW w:w="992" w:type="dxa"/>
            <w:tcBorders>
              <w:tl2br w:val="nil"/>
              <w:tr2bl w:val="nil"/>
            </w:tcBorders>
            <w:vAlign w:val="center"/>
          </w:tcPr>
          <w:p w14:paraId="23529E49" w14:textId="2A1C0427" w:rsidR="003853F2" w:rsidRPr="009E7EB9" w:rsidRDefault="003853F2" w:rsidP="003853F2">
            <w:pPr>
              <w:rPr>
                <w:rFonts w:ascii="宋体" w:hAnsi="宋体"/>
                <w:color w:val="000000"/>
                <w:szCs w:val="21"/>
              </w:rPr>
            </w:pPr>
            <w:r w:rsidRPr="009E7EB9">
              <w:rPr>
                <w:rFonts w:hint="eastAsia"/>
                <w:kern w:val="0"/>
                <w:szCs w:val="21"/>
              </w:rPr>
              <w:t>教授</w:t>
            </w:r>
          </w:p>
        </w:tc>
        <w:tc>
          <w:tcPr>
            <w:tcW w:w="992" w:type="dxa"/>
            <w:tcBorders>
              <w:tl2br w:val="nil"/>
              <w:tr2bl w:val="nil"/>
            </w:tcBorders>
            <w:vAlign w:val="center"/>
          </w:tcPr>
          <w:p w14:paraId="338F1682" w14:textId="202B1652" w:rsidR="003853F2" w:rsidRPr="009E7EB9" w:rsidRDefault="003853F2" w:rsidP="003853F2">
            <w:pPr>
              <w:rPr>
                <w:rFonts w:ascii="宋体" w:hAnsi="宋体"/>
                <w:color w:val="000000"/>
                <w:szCs w:val="21"/>
              </w:rPr>
            </w:pPr>
            <w:r w:rsidRPr="009E7EB9">
              <w:rPr>
                <w:rFonts w:hint="eastAsia"/>
                <w:kern w:val="0"/>
                <w:szCs w:val="21"/>
              </w:rPr>
              <w:t>同济大学</w:t>
            </w:r>
          </w:p>
        </w:tc>
        <w:tc>
          <w:tcPr>
            <w:tcW w:w="1134" w:type="dxa"/>
            <w:tcBorders>
              <w:tl2br w:val="nil"/>
              <w:tr2bl w:val="nil"/>
            </w:tcBorders>
            <w:vAlign w:val="center"/>
          </w:tcPr>
          <w:p w14:paraId="135F57B7" w14:textId="6B2EB1A9" w:rsidR="003853F2" w:rsidRPr="009E7EB9" w:rsidRDefault="00CC1B42" w:rsidP="003853F2">
            <w:pPr>
              <w:rPr>
                <w:rFonts w:ascii="宋体" w:hAnsi="宋体"/>
                <w:color w:val="000000"/>
                <w:szCs w:val="21"/>
              </w:rPr>
            </w:pPr>
            <w:r w:rsidRPr="009E7EB9">
              <w:rPr>
                <w:rFonts w:ascii="宋体" w:hAnsi="宋体" w:hint="eastAsia"/>
                <w:color w:val="000000"/>
                <w:szCs w:val="21"/>
              </w:rPr>
              <w:t>同济大学</w:t>
            </w:r>
          </w:p>
        </w:tc>
        <w:tc>
          <w:tcPr>
            <w:tcW w:w="4480" w:type="dxa"/>
            <w:tcBorders>
              <w:tl2br w:val="nil"/>
              <w:tr2bl w:val="nil"/>
            </w:tcBorders>
            <w:vAlign w:val="center"/>
          </w:tcPr>
          <w:p w14:paraId="4BB4BCD4" w14:textId="3BA92F29" w:rsidR="002F4F71" w:rsidRPr="009E7EB9" w:rsidRDefault="002F4F71" w:rsidP="003853F2">
            <w:pPr>
              <w:rPr>
                <w:rFonts w:ascii="宋体" w:hAnsi="宋体"/>
                <w:color w:val="000000"/>
                <w:szCs w:val="21"/>
              </w:rPr>
            </w:pPr>
            <w:r w:rsidRPr="002F4F71">
              <w:rPr>
                <w:rFonts w:ascii="宋体" w:hAnsi="宋体" w:hint="eastAsia"/>
                <w:color w:val="000000"/>
                <w:szCs w:val="21"/>
              </w:rPr>
              <w:t>创新点（1）提出了量化出行感知的城市公共交通客流拥塞状态表征方法</w:t>
            </w:r>
            <w:r w:rsidR="00556F28">
              <w:rPr>
                <w:rFonts w:ascii="宋体" w:hAnsi="宋体" w:hint="eastAsia"/>
                <w:color w:val="000000"/>
                <w:szCs w:val="21"/>
              </w:rPr>
              <w:t>；</w:t>
            </w:r>
            <w:r w:rsidRPr="002F4F71">
              <w:rPr>
                <w:rFonts w:ascii="宋体" w:hAnsi="宋体" w:hint="eastAsia"/>
                <w:color w:val="000000"/>
                <w:szCs w:val="21"/>
              </w:rPr>
              <w:t>创新点（2）以服务可靠性、服务协同性为目标研发了公交运行自适应行车调度技术，研发了与轨道交通联动的公共交通协调调度决策技术。证明材料：专利ZL201810492849.3“基于乘客主观感知的城市公共交通客流拥塞指数计算方法”</w:t>
            </w:r>
            <w:r w:rsidR="00356BA2">
              <w:rPr>
                <w:rFonts w:ascii="宋体" w:hAnsi="宋体" w:hint="eastAsia"/>
                <w:color w:val="000000"/>
                <w:szCs w:val="21"/>
              </w:rPr>
              <w:t>、</w:t>
            </w:r>
            <w:r w:rsidRPr="002F4F71">
              <w:rPr>
                <w:rFonts w:ascii="宋体" w:hAnsi="宋体" w:hint="eastAsia"/>
                <w:color w:val="000000"/>
                <w:szCs w:val="21"/>
              </w:rPr>
              <w:t>ZL 201410097193.7“基于出租车和公交GPS数据的公交运行状态判别方法及应用系统”</w:t>
            </w:r>
            <w:r w:rsidR="00356BA2">
              <w:rPr>
                <w:rFonts w:ascii="宋体" w:hAnsi="宋体" w:hint="eastAsia"/>
                <w:color w:val="000000"/>
                <w:szCs w:val="21"/>
              </w:rPr>
              <w:t>、</w:t>
            </w:r>
            <w:r w:rsidRPr="002F4F71">
              <w:rPr>
                <w:rFonts w:ascii="宋体" w:hAnsi="宋体" w:hint="eastAsia"/>
                <w:color w:val="000000"/>
                <w:szCs w:val="21"/>
              </w:rPr>
              <w:t>ZL 201410283018.7“一种乘客便携移动终端与所乘公交车辆定位信息动态匹配方法”</w:t>
            </w:r>
            <w:r w:rsidR="00356BA2">
              <w:rPr>
                <w:rFonts w:ascii="宋体" w:hAnsi="宋体" w:hint="eastAsia"/>
                <w:color w:val="000000"/>
                <w:szCs w:val="21"/>
              </w:rPr>
              <w:t>、</w:t>
            </w:r>
            <w:r w:rsidRPr="002F4F71">
              <w:rPr>
                <w:rFonts w:ascii="宋体" w:hAnsi="宋体" w:hint="eastAsia"/>
                <w:color w:val="000000"/>
                <w:szCs w:val="21"/>
              </w:rPr>
              <w:t>ZL 201410282998.9“基于多元信息数据的公交到站时间预测方法及系统”；专著1部；论文25篇。</w:t>
            </w:r>
          </w:p>
        </w:tc>
      </w:tr>
      <w:tr w:rsidR="003853F2" w:rsidRPr="00935D0E" w14:paraId="2EF427CC" w14:textId="77777777" w:rsidTr="00262577">
        <w:trPr>
          <w:trHeight w:val="359"/>
          <w:jc w:val="center"/>
        </w:trPr>
        <w:tc>
          <w:tcPr>
            <w:tcW w:w="552" w:type="dxa"/>
            <w:tcBorders>
              <w:tl2br w:val="nil"/>
              <w:tr2bl w:val="nil"/>
            </w:tcBorders>
            <w:vAlign w:val="center"/>
          </w:tcPr>
          <w:p w14:paraId="16EF2829" w14:textId="5148BE70" w:rsidR="003853F2" w:rsidRPr="009E7EB9" w:rsidRDefault="003853F2" w:rsidP="003853F2">
            <w:pPr>
              <w:jc w:val="center"/>
              <w:rPr>
                <w:rFonts w:ascii="宋体" w:hAnsi="宋体"/>
                <w:color w:val="000000"/>
                <w:szCs w:val="21"/>
              </w:rPr>
            </w:pPr>
            <w:r w:rsidRPr="009E7EB9">
              <w:rPr>
                <w:rFonts w:ascii="宋体" w:hAnsi="宋体" w:hint="eastAsia"/>
                <w:color w:val="000000"/>
                <w:szCs w:val="21"/>
              </w:rPr>
              <w:t>3</w:t>
            </w:r>
          </w:p>
        </w:tc>
        <w:tc>
          <w:tcPr>
            <w:tcW w:w="851" w:type="dxa"/>
            <w:tcBorders>
              <w:tl2br w:val="nil"/>
              <w:tr2bl w:val="nil"/>
            </w:tcBorders>
            <w:vAlign w:val="center"/>
          </w:tcPr>
          <w:p w14:paraId="6FE4780C" w14:textId="0F8EB9DF" w:rsidR="003853F2" w:rsidRPr="009E7EB9" w:rsidRDefault="003853F2" w:rsidP="003853F2">
            <w:pPr>
              <w:rPr>
                <w:rFonts w:ascii="宋体" w:hAnsi="宋体"/>
                <w:color w:val="000000"/>
                <w:szCs w:val="21"/>
              </w:rPr>
            </w:pPr>
            <w:r w:rsidRPr="009E7EB9">
              <w:rPr>
                <w:rFonts w:hint="eastAsia"/>
                <w:kern w:val="0"/>
                <w:szCs w:val="21"/>
              </w:rPr>
              <w:t>马晓磊</w:t>
            </w:r>
          </w:p>
        </w:tc>
        <w:tc>
          <w:tcPr>
            <w:tcW w:w="992" w:type="dxa"/>
            <w:tcBorders>
              <w:tl2br w:val="nil"/>
              <w:tr2bl w:val="nil"/>
            </w:tcBorders>
            <w:vAlign w:val="center"/>
          </w:tcPr>
          <w:p w14:paraId="2ADE4551" w14:textId="0FD81DFE" w:rsidR="003853F2" w:rsidRPr="009E7EB9" w:rsidRDefault="003853F2" w:rsidP="003853F2">
            <w:pPr>
              <w:rPr>
                <w:rFonts w:ascii="宋体" w:hAnsi="宋体"/>
                <w:color w:val="000000"/>
                <w:szCs w:val="21"/>
              </w:rPr>
            </w:pPr>
            <w:r w:rsidRPr="009E7EB9">
              <w:rPr>
                <w:rFonts w:hint="eastAsia"/>
                <w:kern w:val="0"/>
                <w:szCs w:val="21"/>
              </w:rPr>
              <w:t>副教授</w:t>
            </w:r>
          </w:p>
        </w:tc>
        <w:tc>
          <w:tcPr>
            <w:tcW w:w="992" w:type="dxa"/>
            <w:tcBorders>
              <w:tl2br w:val="nil"/>
              <w:tr2bl w:val="nil"/>
            </w:tcBorders>
            <w:vAlign w:val="center"/>
          </w:tcPr>
          <w:p w14:paraId="2C161011" w14:textId="300406F4" w:rsidR="003853F2" w:rsidRPr="009E7EB9" w:rsidRDefault="003853F2" w:rsidP="003853F2">
            <w:pPr>
              <w:rPr>
                <w:rFonts w:ascii="宋体" w:hAnsi="宋体"/>
                <w:color w:val="000000"/>
                <w:szCs w:val="21"/>
              </w:rPr>
            </w:pPr>
            <w:r w:rsidRPr="009E7EB9">
              <w:rPr>
                <w:rFonts w:hint="eastAsia"/>
                <w:kern w:val="0"/>
                <w:szCs w:val="21"/>
              </w:rPr>
              <w:t>北京</w:t>
            </w:r>
            <w:r w:rsidRPr="009E7EB9">
              <w:rPr>
                <w:kern w:val="0"/>
                <w:szCs w:val="21"/>
              </w:rPr>
              <w:t>航空航天大学</w:t>
            </w:r>
          </w:p>
        </w:tc>
        <w:tc>
          <w:tcPr>
            <w:tcW w:w="1134" w:type="dxa"/>
            <w:tcBorders>
              <w:tl2br w:val="nil"/>
              <w:tr2bl w:val="nil"/>
            </w:tcBorders>
            <w:vAlign w:val="center"/>
          </w:tcPr>
          <w:p w14:paraId="65731545" w14:textId="63F0FB98" w:rsidR="003853F2" w:rsidRPr="009E7EB9" w:rsidRDefault="00CC1B42" w:rsidP="003853F2">
            <w:pPr>
              <w:rPr>
                <w:rFonts w:ascii="宋体" w:hAnsi="宋体"/>
                <w:color w:val="000000"/>
                <w:szCs w:val="21"/>
              </w:rPr>
            </w:pPr>
            <w:r w:rsidRPr="009E7EB9">
              <w:rPr>
                <w:rFonts w:ascii="宋体" w:hAnsi="宋体" w:hint="eastAsia"/>
                <w:color w:val="000000"/>
                <w:szCs w:val="21"/>
              </w:rPr>
              <w:t>北京航空航天大学</w:t>
            </w:r>
          </w:p>
        </w:tc>
        <w:tc>
          <w:tcPr>
            <w:tcW w:w="4480" w:type="dxa"/>
            <w:tcBorders>
              <w:tl2br w:val="nil"/>
              <w:tr2bl w:val="nil"/>
            </w:tcBorders>
            <w:vAlign w:val="center"/>
          </w:tcPr>
          <w:p w14:paraId="0B03E1A5" w14:textId="2529D832" w:rsidR="003853F2" w:rsidRPr="009E7EB9" w:rsidRDefault="00CC2504" w:rsidP="003853F2">
            <w:pPr>
              <w:rPr>
                <w:rFonts w:ascii="宋体" w:hAnsi="宋体"/>
                <w:color w:val="000000"/>
                <w:szCs w:val="21"/>
              </w:rPr>
            </w:pPr>
            <w:r w:rsidRPr="00CC2504">
              <w:rPr>
                <w:rFonts w:ascii="宋体" w:hAnsi="宋体" w:hint="eastAsia"/>
                <w:color w:val="000000"/>
                <w:szCs w:val="21"/>
              </w:rPr>
              <w:t>创新点（1）创建了一整套公交需求辨识方法，融合移动互联数据与传统公交数据挖掘乘客通勤模式</w:t>
            </w:r>
            <w:r w:rsidR="00556F28">
              <w:rPr>
                <w:rFonts w:ascii="宋体" w:hAnsi="宋体" w:hint="eastAsia"/>
                <w:color w:val="000000"/>
                <w:szCs w:val="21"/>
              </w:rPr>
              <w:t>；</w:t>
            </w:r>
            <w:r w:rsidRPr="00CC2504">
              <w:rPr>
                <w:rFonts w:ascii="宋体" w:hAnsi="宋体" w:hint="eastAsia"/>
                <w:color w:val="000000"/>
                <w:szCs w:val="21"/>
              </w:rPr>
              <w:t>创新点（2）提出了一种基于合作博弈的公交滞站控制点优化设置方法，开发了基于多元数据的公交串车预警技术与乘客等候时间预测算法</w:t>
            </w:r>
            <w:r w:rsidR="001B5D56">
              <w:rPr>
                <w:rFonts w:ascii="宋体" w:hAnsi="宋体" w:hint="eastAsia"/>
                <w:color w:val="000000"/>
                <w:szCs w:val="21"/>
              </w:rPr>
              <w:t>。</w:t>
            </w:r>
            <w:r w:rsidRPr="00CC2504">
              <w:rPr>
                <w:rFonts w:ascii="宋体" w:hAnsi="宋体" w:hint="eastAsia"/>
                <w:color w:val="000000"/>
                <w:szCs w:val="21"/>
              </w:rPr>
              <w:t>证明材料：专利ZL201510483302.3“一种基于IC卡数据的公交串车预测方法”和ZL201511021601.1“一种基于IC卡数据的公交乘客候车时间范围的预测方法”；专著1部；论文9篇，其中1篇ESI高被引。</w:t>
            </w:r>
          </w:p>
        </w:tc>
      </w:tr>
      <w:tr w:rsidR="003853F2" w:rsidRPr="00935D0E" w14:paraId="30246F6D" w14:textId="77777777" w:rsidTr="00E32228">
        <w:trPr>
          <w:trHeight w:val="680"/>
          <w:jc w:val="center"/>
        </w:trPr>
        <w:tc>
          <w:tcPr>
            <w:tcW w:w="552" w:type="dxa"/>
            <w:tcBorders>
              <w:tl2br w:val="nil"/>
              <w:tr2bl w:val="nil"/>
            </w:tcBorders>
            <w:vAlign w:val="center"/>
          </w:tcPr>
          <w:p w14:paraId="17E0CE74" w14:textId="6EBEB051" w:rsidR="003853F2" w:rsidRPr="000041D2" w:rsidRDefault="003853F2" w:rsidP="003853F2">
            <w:pPr>
              <w:jc w:val="center"/>
              <w:rPr>
                <w:rFonts w:ascii="宋体" w:hAnsi="宋体"/>
                <w:color w:val="000000"/>
                <w:szCs w:val="21"/>
              </w:rPr>
            </w:pPr>
            <w:r w:rsidRPr="000041D2">
              <w:rPr>
                <w:rFonts w:ascii="宋体" w:hAnsi="宋体" w:hint="eastAsia"/>
                <w:color w:val="000000"/>
                <w:szCs w:val="21"/>
              </w:rPr>
              <w:lastRenderedPageBreak/>
              <w:t>4</w:t>
            </w:r>
          </w:p>
        </w:tc>
        <w:tc>
          <w:tcPr>
            <w:tcW w:w="851" w:type="dxa"/>
            <w:tcBorders>
              <w:tl2br w:val="nil"/>
              <w:tr2bl w:val="nil"/>
            </w:tcBorders>
            <w:vAlign w:val="center"/>
          </w:tcPr>
          <w:p w14:paraId="265CF44F" w14:textId="717D5B21" w:rsidR="003853F2" w:rsidRPr="000041D2" w:rsidRDefault="003853F2" w:rsidP="003853F2">
            <w:pPr>
              <w:rPr>
                <w:rFonts w:ascii="宋体" w:hAnsi="宋体"/>
                <w:color w:val="000000"/>
                <w:szCs w:val="21"/>
              </w:rPr>
            </w:pPr>
            <w:r w:rsidRPr="000041D2">
              <w:rPr>
                <w:rFonts w:hint="eastAsia"/>
                <w:kern w:val="0"/>
                <w:szCs w:val="21"/>
              </w:rPr>
              <w:t>段小梅</w:t>
            </w:r>
          </w:p>
        </w:tc>
        <w:tc>
          <w:tcPr>
            <w:tcW w:w="992" w:type="dxa"/>
            <w:tcBorders>
              <w:tl2br w:val="nil"/>
              <w:tr2bl w:val="nil"/>
            </w:tcBorders>
            <w:vAlign w:val="center"/>
          </w:tcPr>
          <w:p w14:paraId="57154F11" w14:textId="71035A3C" w:rsidR="003853F2" w:rsidRPr="000041D2" w:rsidRDefault="003853F2" w:rsidP="003853F2">
            <w:pPr>
              <w:rPr>
                <w:rFonts w:ascii="宋体" w:hAnsi="宋体"/>
                <w:color w:val="000000"/>
                <w:szCs w:val="21"/>
              </w:rPr>
            </w:pPr>
            <w:r w:rsidRPr="000041D2">
              <w:rPr>
                <w:rFonts w:hint="eastAsia"/>
                <w:kern w:val="0"/>
                <w:szCs w:val="21"/>
              </w:rPr>
              <w:t>教授级高工</w:t>
            </w:r>
          </w:p>
        </w:tc>
        <w:tc>
          <w:tcPr>
            <w:tcW w:w="992" w:type="dxa"/>
            <w:tcBorders>
              <w:tl2br w:val="nil"/>
              <w:tr2bl w:val="nil"/>
            </w:tcBorders>
            <w:vAlign w:val="center"/>
          </w:tcPr>
          <w:p w14:paraId="67872D3E" w14:textId="258B9D34" w:rsidR="003853F2" w:rsidRPr="000041D2" w:rsidRDefault="003853F2" w:rsidP="003853F2">
            <w:pPr>
              <w:rPr>
                <w:rFonts w:ascii="宋体" w:hAnsi="宋体"/>
                <w:color w:val="000000"/>
                <w:szCs w:val="21"/>
              </w:rPr>
            </w:pPr>
            <w:r w:rsidRPr="000041D2">
              <w:rPr>
                <w:rFonts w:hint="eastAsia"/>
                <w:kern w:val="0"/>
                <w:szCs w:val="21"/>
              </w:rPr>
              <w:t>广州市市政工程设计研究总院有限公司</w:t>
            </w:r>
          </w:p>
        </w:tc>
        <w:tc>
          <w:tcPr>
            <w:tcW w:w="1134" w:type="dxa"/>
            <w:tcBorders>
              <w:tl2br w:val="nil"/>
              <w:tr2bl w:val="nil"/>
            </w:tcBorders>
            <w:vAlign w:val="center"/>
          </w:tcPr>
          <w:p w14:paraId="47DF9D35" w14:textId="244ACE74" w:rsidR="003853F2" w:rsidRPr="000041D2" w:rsidRDefault="00CC1B42" w:rsidP="003853F2">
            <w:pPr>
              <w:rPr>
                <w:rFonts w:ascii="宋体" w:hAnsi="宋体"/>
                <w:color w:val="000000"/>
                <w:szCs w:val="21"/>
              </w:rPr>
            </w:pPr>
            <w:r w:rsidRPr="000041D2">
              <w:rPr>
                <w:rFonts w:ascii="宋体" w:hAnsi="宋体" w:hint="eastAsia"/>
                <w:color w:val="000000"/>
                <w:szCs w:val="21"/>
              </w:rPr>
              <w:t>广州市市政工程设计研究总院有限公司</w:t>
            </w:r>
          </w:p>
        </w:tc>
        <w:tc>
          <w:tcPr>
            <w:tcW w:w="4480" w:type="dxa"/>
            <w:tcBorders>
              <w:tl2br w:val="nil"/>
              <w:tr2bl w:val="nil"/>
            </w:tcBorders>
            <w:vAlign w:val="center"/>
          </w:tcPr>
          <w:p w14:paraId="689ED37E" w14:textId="5844829E" w:rsidR="00262577" w:rsidRPr="000041D2" w:rsidRDefault="00262577">
            <w:pPr>
              <w:widowControl/>
              <w:rPr>
                <w:rFonts w:ascii="宋体" w:hAnsi="宋体" w:cs="宋体"/>
                <w:kern w:val="0"/>
                <w:sz w:val="24"/>
              </w:rPr>
            </w:pPr>
            <w:r w:rsidRPr="000041D2">
              <w:rPr>
                <w:rFonts w:ascii="宋体" w:hAnsi="宋体" w:hint="eastAsia"/>
                <w:color w:val="000000"/>
                <w:szCs w:val="21"/>
              </w:rPr>
              <w:t>创新点（</w:t>
            </w:r>
            <w:r w:rsidRPr="000041D2">
              <w:rPr>
                <w:rFonts w:ascii="宋体" w:hAnsi="宋体"/>
                <w:color w:val="000000"/>
                <w:szCs w:val="21"/>
              </w:rPr>
              <w:t>2</w:t>
            </w:r>
            <w:r w:rsidRPr="000041D2">
              <w:rPr>
                <w:rFonts w:ascii="宋体" w:hAnsi="宋体" w:hint="eastAsia"/>
                <w:color w:val="000000"/>
                <w:szCs w:val="21"/>
              </w:rPr>
              <w:t>）</w:t>
            </w:r>
            <w:r w:rsidR="00E717DF">
              <w:rPr>
                <w:rFonts w:ascii="宋体" w:hAnsi="宋体" w:hint="eastAsia"/>
                <w:color w:val="000000"/>
                <w:szCs w:val="21"/>
              </w:rPr>
              <w:t>研发</w:t>
            </w:r>
            <w:r w:rsidRPr="000041D2">
              <w:rPr>
                <w:rFonts w:ascii="宋体" w:hAnsi="宋体" w:hint="eastAsia"/>
                <w:color w:val="000000"/>
                <w:szCs w:val="21"/>
              </w:rPr>
              <w:t>公交系统</w:t>
            </w:r>
            <w:r w:rsidR="00DB0A6C" w:rsidRPr="00DB0A6C">
              <w:rPr>
                <w:rFonts w:ascii="宋体" w:hAnsi="宋体" w:hint="eastAsia"/>
                <w:color w:val="000000"/>
                <w:szCs w:val="21"/>
              </w:rPr>
              <w:t>全要素服务资源灵活高效配置优化设计技术</w:t>
            </w:r>
            <w:r w:rsidR="00B02D1F">
              <w:rPr>
                <w:rFonts w:ascii="宋体" w:hAnsi="宋体" w:hint="eastAsia"/>
                <w:color w:val="000000"/>
                <w:szCs w:val="21"/>
              </w:rPr>
              <w:t>、</w:t>
            </w:r>
            <w:r w:rsidR="00B02D1F" w:rsidRPr="00B02D1F">
              <w:rPr>
                <w:rFonts w:ascii="宋体" w:hAnsi="宋体" w:hint="eastAsia"/>
                <w:color w:val="000000"/>
                <w:szCs w:val="21"/>
              </w:rPr>
              <w:t>基于服务导向的快速公交系统规划设计</w:t>
            </w:r>
            <w:r w:rsidR="00B02D1F" w:rsidRPr="00DB0A6C">
              <w:rPr>
                <w:rFonts w:ascii="宋体" w:hAnsi="宋体" w:hint="eastAsia"/>
                <w:color w:val="000000"/>
                <w:szCs w:val="21"/>
              </w:rPr>
              <w:t>技术</w:t>
            </w:r>
            <w:r w:rsidRPr="000041D2">
              <w:rPr>
                <w:rFonts w:ascii="宋体" w:hAnsi="宋体" w:hint="eastAsia"/>
                <w:color w:val="000000"/>
                <w:szCs w:val="21"/>
              </w:rPr>
              <w:t>，参与</w:t>
            </w:r>
            <w:r w:rsidR="00B04814" w:rsidRPr="000041D2">
              <w:rPr>
                <w:rFonts w:ascii="宋体" w:hAnsi="宋体" w:hint="eastAsia"/>
                <w:color w:val="000000"/>
                <w:szCs w:val="21"/>
              </w:rPr>
              <w:t>快速公交系统</w:t>
            </w:r>
            <w:r w:rsidRPr="000041D2">
              <w:rPr>
                <w:rFonts w:ascii="宋体" w:hAnsi="宋体" w:hint="eastAsia"/>
                <w:color w:val="000000"/>
                <w:szCs w:val="21"/>
              </w:rPr>
              <w:t>运营评价指标体系</w:t>
            </w:r>
            <w:r w:rsidR="00DB0A6C">
              <w:rPr>
                <w:rFonts w:ascii="宋体" w:hAnsi="宋体" w:hint="eastAsia"/>
                <w:color w:val="000000"/>
                <w:szCs w:val="21"/>
              </w:rPr>
              <w:t>的构建</w:t>
            </w:r>
            <w:r w:rsidRPr="000041D2">
              <w:rPr>
                <w:rFonts w:ascii="宋体" w:hAnsi="宋体" w:hint="eastAsia"/>
                <w:color w:val="000000"/>
                <w:szCs w:val="21"/>
              </w:rPr>
              <w:t>，在</w:t>
            </w:r>
            <w:r w:rsidR="00B04814">
              <w:rPr>
                <w:rFonts w:ascii="宋体" w:hAnsi="宋体" w:hint="eastAsia"/>
                <w:color w:val="000000"/>
                <w:szCs w:val="21"/>
              </w:rPr>
              <w:t>多个重大</w:t>
            </w:r>
            <w:r w:rsidRPr="000041D2">
              <w:rPr>
                <w:rFonts w:ascii="宋体" w:hAnsi="宋体" w:hint="eastAsia"/>
                <w:color w:val="000000"/>
                <w:szCs w:val="21"/>
              </w:rPr>
              <w:t>工程项目中进行</w:t>
            </w:r>
            <w:r w:rsidR="00E717DF">
              <w:rPr>
                <w:rFonts w:ascii="宋体" w:hAnsi="宋体" w:hint="eastAsia"/>
                <w:color w:val="000000"/>
                <w:szCs w:val="21"/>
              </w:rPr>
              <w:t>技术</w:t>
            </w:r>
            <w:r w:rsidRPr="000041D2">
              <w:rPr>
                <w:rFonts w:ascii="宋体" w:hAnsi="宋体" w:hint="eastAsia"/>
                <w:color w:val="000000"/>
                <w:szCs w:val="21"/>
              </w:rPr>
              <w:t>推广</w:t>
            </w:r>
            <w:r w:rsidR="00DB0A6C">
              <w:rPr>
                <w:rFonts w:ascii="宋体" w:hAnsi="宋体" w:hint="eastAsia"/>
                <w:color w:val="000000"/>
                <w:szCs w:val="21"/>
              </w:rPr>
              <w:t>与</w:t>
            </w:r>
            <w:r w:rsidRPr="000041D2">
              <w:rPr>
                <w:rFonts w:ascii="宋体" w:hAnsi="宋体" w:hint="eastAsia"/>
                <w:color w:val="000000"/>
                <w:szCs w:val="21"/>
              </w:rPr>
              <w:t>应用。证明材料：参编规范JT/T 960-2015“快速公共汽车交通系统规划设计导则”和JT/T 959-2015“快速公共汽车交通系统运营评价指标体系</w:t>
            </w:r>
            <w:r w:rsidRPr="000041D2">
              <w:rPr>
                <w:rFonts w:ascii="宋体" w:hAnsi="宋体"/>
                <w:color w:val="000000"/>
                <w:szCs w:val="21"/>
              </w:rPr>
              <w:t>”</w:t>
            </w:r>
            <w:r w:rsidRPr="000041D2">
              <w:rPr>
                <w:rFonts w:ascii="宋体" w:hAnsi="宋体" w:hint="eastAsia"/>
                <w:color w:val="000000"/>
                <w:szCs w:val="21"/>
              </w:rPr>
              <w:t>；专著</w:t>
            </w:r>
            <w:r w:rsidRPr="000041D2">
              <w:rPr>
                <w:rFonts w:ascii="宋体" w:hAnsi="宋体"/>
                <w:color w:val="000000"/>
                <w:szCs w:val="21"/>
              </w:rPr>
              <w:t>3</w:t>
            </w:r>
            <w:r w:rsidRPr="000041D2">
              <w:rPr>
                <w:rFonts w:ascii="宋体" w:hAnsi="宋体" w:hint="eastAsia"/>
                <w:color w:val="000000"/>
                <w:szCs w:val="21"/>
              </w:rPr>
              <w:t>部；论文2篇。</w:t>
            </w:r>
          </w:p>
        </w:tc>
      </w:tr>
      <w:tr w:rsidR="003853F2" w:rsidRPr="00935D0E" w14:paraId="73BCB1DD" w14:textId="77777777" w:rsidTr="00E32228">
        <w:trPr>
          <w:trHeight w:val="680"/>
          <w:jc w:val="center"/>
        </w:trPr>
        <w:tc>
          <w:tcPr>
            <w:tcW w:w="552" w:type="dxa"/>
            <w:tcBorders>
              <w:tl2br w:val="nil"/>
              <w:tr2bl w:val="nil"/>
            </w:tcBorders>
            <w:vAlign w:val="center"/>
          </w:tcPr>
          <w:p w14:paraId="5325A764" w14:textId="247F0744" w:rsidR="003853F2" w:rsidRPr="000041D2" w:rsidRDefault="003853F2" w:rsidP="003853F2">
            <w:pPr>
              <w:jc w:val="center"/>
              <w:rPr>
                <w:rFonts w:ascii="宋体" w:hAnsi="宋体"/>
                <w:color w:val="000000"/>
                <w:szCs w:val="21"/>
              </w:rPr>
            </w:pPr>
            <w:r w:rsidRPr="000041D2">
              <w:rPr>
                <w:rFonts w:ascii="宋体" w:hAnsi="宋体" w:hint="eastAsia"/>
                <w:color w:val="000000"/>
                <w:szCs w:val="21"/>
              </w:rPr>
              <w:t>5</w:t>
            </w:r>
          </w:p>
        </w:tc>
        <w:tc>
          <w:tcPr>
            <w:tcW w:w="851" w:type="dxa"/>
            <w:tcBorders>
              <w:tl2br w:val="nil"/>
              <w:tr2bl w:val="nil"/>
            </w:tcBorders>
            <w:vAlign w:val="center"/>
          </w:tcPr>
          <w:p w14:paraId="669389EF" w14:textId="711DE6E3" w:rsidR="003853F2" w:rsidRPr="000041D2" w:rsidRDefault="003853F2" w:rsidP="003853F2">
            <w:pPr>
              <w:rPr>
                <w:rFonts w:ascii="宋体" w:hAnsi="宋体"/>
                <w:color w:val="000000"/>
                <w:szCs w:val="21"/>
              </w:rPr>
            </w:pPr>
            <w:r w:rsidRPr="000041D2">
              <w:rPr>
                <w:rFonts w:hint="eastAsia"/>
                <w:kern w:val="0"/>
                <w:szCs w:val="21"/>
              </w:rPr>
              <w:t>杨宏旭</w:t>
            </w:r>
          </w:p>
        </w:tc>
        <w:tc>
          <w:tcPr>
            <w:tcW w:w="992" w:type="dxa"/>
            <w:tcBorders>
              <w:tl2br w:val="nil"/>
              <w:tr2bl w:val="nil"/>
            </w:tcBorders>
            <w:vAlign w:val="center"/>
          </w:tcPr>
          <w:p w14:paraId="451F7129" w14:textId="28A99C25" w:rsidR="003853F2" w:rsidRPr="000041D2" w:rsidRDefault="003853F2" w:rsidP="003853F2">
            <w:pPr>
              <w:rPr>
                <w:rFonts w:ascii="宋体" w:hAnsi="宋体"/>
                <w:color w:val="000000"/>
                <w:szCs w:val="21"/>
              </w:rPr>
            </w:pPr>
            <w:r w:rsidRPr="000041D2">
              <w:rPr>
                <w:szCs w:val="21"/>
              </w:rPr>
              <w:t>高级工程师</w:t>
            </w:r>
          </w:p>
        </w:tc>
        <w:tc>
          <w:tcPr>
            <w:tcW w:w="992" w:type="dxa"/>
            <w:tcBorders>
              <w:tl2br w:val="nil"/>
              <w:tr2bl w:val="nil"/>
            </w:tcBorders>
            <w:vAlign w:val="center"/>
          </w:tcPr>
          <w:p w14:paraId="62451BD7" w14:textId="781A9034" w:rsidR="003853F2" w:rsidRPr="000041D2" w:rsidRDefault="003853F2" w:rsidP="003853F2">
            <w:pPr>
              <w:rPr>
                <w:rFonts w:ascii="宋体" w:hAnsi="宋体"/>
                <w:color w:val="000000"/>
                <w:szCs w:val="21"/>
              </w:rPr>
            </w:pPr>
            <w:r w:rsidRPr="000041D2">
              <w:rPr>
                <w:szCs w:val="21"/>
              </w:rPr>
              <w:t>八维通科技有限公司</w:t>
            </w:r>
          </w:p>
        </w:tc>
        <w:tc>
          <w:tcPr>
            <w:tcW w:w="1134" w:type="dxa"/>
            <w:tcBorders>
              <w:tl2br w:val="nil"/>
              <w:tr2bl w:val="nil"/>
            </w:tcBorders>
            <w:vAlign w:val="center"/>
          </w:tcPr>
          <w:p w14:paraId="104A012B" w14:textId="0A02F8C8" w:rsidR="003853F2" w:rsidRPr="000041D2" w:rsidRDefault="00445E7E" w:rsidP="003853F2">
            <w:pPr>
              <w:rPr>
                <w:rFonts w:ascii="宋体" w:hAnsi="宋体"/>
                <w:color w:val="000000"/>
                <w:szCs w:val="21"/>
              </w:rPr>
            </w:pPr>
            <w:r w:rsidRPr="000041D2">
              <w:rPr>
                <w:rFonts w:ascii="宋体" w:hAnsi="宋体" w:hint="eastAsia"/>
                <w:color w:val="000000"/>
                <w:szCs w:val="21"/>
              </w:rPr>
              <w:t>八维通科技有限公司</w:t>
            </w:r>
          </w:p>
        </w:tc>
        <w:tc>
          <w:tcPr>
            <w:tcW w:w="4480" w:type="dxa"/>
            <w:tcBorders>
              <w:tl2br w:val="nil"/>
              <w:tr2bl w:val="nil"/>
            </w:tcBorders>
            <w:vAlign w:val="center"/>
          </w:tcPr>
          <w:p w14:paraId="021B7DFB" w14:textId="3EB5E41D" w:rsidR="003853F2" w:rsidRPr="000041D2" w:rsidRDefault="00C06F64" w:rsidP="00E717DF">
            <w:pPr>
              <w:rPr>
                <w:rFonts w:ascii="宋体" w:hAnsi="宋体"/>
                <w:color w:val="000000"/>
                <w:szCs w:val="21"/>
              </w:rPr>
            </w:pPr>
            <w:r w:rsidRPr="000041D2">
              <w:rPr>
                <w:rFonts w:ascii="宋体" w:hAnsi="宋体" w:hint="eastAsia"/>
                <w:color w:val="000000"/>
                <w:szCs w:val="21"/>
              </w:rPr>
              <w:t>创新点（</w:t>
            </w:r>
            <w:r w:rsidR="00356BA2" w:rsidRPr="000041D2">
              <w:rPr>
                <w:rFonts w:ascii="宋体" w:hAnsi="宋体"/>
                <w:color w:val="000000"/>
                <w:szCs w:val="21"/>
              </w:rPr>
              <w:t>3</w:t>
            </w:r>
            <w:r w:rsidRPr="000041D2">
              <w:rPr>
                <w:rFonts w:ascii="宋体" w:hAnsi="宋体" w:hint="eastAsia"/>
                <w:color w:val="000000"/>
                <w:szCs w:val="21"/>
              </w:rPr>
              <w:t>）</w:t>
            </w:r>
            <w:r w:rsidR="00E717DF">
              <w:rPr>
                <w:rFonts w:ascii="宋体" w:hAnsi="宋体" w:hint="eastAsia"/>
                <w:color w:val="000000"/>
                <w:szCs w:val="21"/>
              </w:rPr>
              <w:t>提出</w:t>
            </w:r>
            <w:r w:rsidRPr="000041D2">
              <w:rPr>
                <w:rFonts w:ascii="宋体" w:hAnsi="宋体" w:hint="eastAsia"/>
                <w:color w:val="000000"/>
                <w:szCs w:val="21"/>
              </w:rPr>
              <w:t>了互联网+框架下的MaaS中国框架体系</w:t>
            </w:r>
            <w:r w:rsidR="00E717DF">
              <w:rPr>
                <w:rFonts w:ascii="宋体" w:hAnsi="宋体" w:hint="eastAsia"/>
                <w:color w:val="000000"/>
                <w:szCs w:val="21"/>
              </w:rPr>
              <w:t>，</w:t>
            </w:r>
            <w:r w:rsidR="00DB0A6C">
              <w:rPr>
                <w:rFonts w:ascii="宋体" w:hAnsi="宋体" w:hint="eastAsia"/>
                <w:color w:val="000000"/>
                <w:szCs w:val="21"/>
              </w:rPr>
              <w:t>合作</w:t>
            </w:r>
            <w:r w:rsidR="00E717DF">
              <w:rPr>
                <w:rFonts w:ascii="宋体" w:hAnsi="宋体" w:hint="eastAsia"/>
                <w:color w:val="000000"/>
                <w:szCs w:val="21"/>
              </w:rPr>
              <w:t>研发了</w:t>
            </w:r>
            <w:r w:rsidR="00356BA2" w:rsidRPr="000041D2">
              <w:rPr>
                <w:rFonts w:ascii="宋体" w:hAnsi="宋体" w:hint="eastAsia"/>
                <w:color w:val="000000"/>
                <w:szCs w:val="21"/>
              </w:rPr>
              <w:t>基于区块链的公共交通数据互联互通和隐私保护技术</w:t>
            </w:r>
            <w:r w:rsidR="001824D1">
              <w:rPr>
                <w:rFonts w:ascii="宋体" w:hAnsi="宋体" w:hint="eastAsia"/>
                <w:color w:val="000000"/>
                <w:szCs w:val="21"/>
              </w:rPr>
              <w:t>、</w:t>
            </w:r>
            <w:r w:rsidR="001824D1" w:rsidRPr="001824D1">
              <w:rPr>
                <w:rFonts w:ascii="宋体" w:hAnsi="宋体" w:hint="eastAsia"/>
                <w:color w:val="000000"/>
                <w:szCs w:val="21"/>
              </w:rPr>
              <w:t>基于大型复杂混合云架构的智慧出行服务中台技术</w:t>
            </w:r>
            <w:r w:rsidRPr="000041D2">
              <w:rPr>
                <w:rFonts w:ascii="宋体" w:hAnsi="宋体" w:hint="eastAsia"/>
                <w:color w:val="000000"/>
                <w:szCs w:val="21"/>
              </w:rPr>
              <w:t>。证明材料：软件著作权2019SR0099049</w:t>
            </w:r>
            <w:r w:rsidR="000041D2" w:rsidRPr="000041D2">
              <w:rPr>
                <w:rFonts w:ascii="宋体" w:hAnsi="宋体" w:hint="eastAsia"/>
                <w:color w:val="000000"/>
                <w:szCs w:val="21"/>
              </w:rPr>
              <w:t>“智慧通行IOS版软件1.0.0”</w:t>
            </w:r>
            <w:r w:rsidR="00356BA2" w:rsidRPr="000041D2">
              <w:rPr>
                <w:rFonts w:ascii="宋体" w:hAnsi="宋体" w:hint="eastAsia"/>
                <w:color w:val="000000"/>
                <w:szCs w:val="21"/>
              </w:rPr>
              <w:t>、</w:t>
            </w:r>
            <w:r w:rsidRPr="000041D2">
              <w:rPr>
                <w:rFonts w:ascii="宋体" w:hAnsi="宋体" w:hint="eastAsia"/>
                <w:color w:val="000000"/>
                <w:szCs w:val="21"/>
              </w:rPr>
              <w:t>软件著作权2017SR559754</w:t>
            </w:r>
            <w:r w:rsidR="000041D2" w:rsidRPr="000041D2">
              <w:rPr>
                <w:rFonts w:ascii="宋体" w:hAnsi="宋体" w:hint="eastAsia"/>
                <w:color w:val="000000"/>
                <w:szCs w:val="21"/>
              </w:rPr>
              <w:t>“智慧电车(Android版)V3.0”</w:t>
            </w:r>
            <w:r w:rsidR="000041D2">
              <w:rPr>
                <w:rFonts w:ascii="宋体" w:hAnsi="宋体" w:hint="eastAsia"/>
                <w:color w:val="000000"/>
                <w:szCs w:val="21"/>
              </w:rPr>
              <w:t>、</w:t>
            </w:r>
            <w:r w:rsidRPr="000041D2">
              <w:rPr>
                <w:rFonts w:ascii="宋体" w:hAnsi="宋体" w:hint="eastAsia"/>
                <w:color w:val="000000"/>
                <w:szCs w:val="21"/>
              </w:rPr>
              <w:t>软件著作权2017SR619116</w:t>
            </w:r>
            <w:r w:rsidR="000041D2" w:rsidRPr="000041D2">
              <w:rPr>
                <w:rFonts w:ascii="宋体" w:hAnsi="宋体" w:hint="eastAsia"/>
                <w:color w:val="000000"/>
                <w:szCs w:val="21"/>
              </w:rPr>
              <w:t>“码上行IOS版软件V1.0”</w:t>
            </w:r>
            <w:r w:rsidRPr="000041D2">
              <w:rPr>
                <w:rFonts w:ascii="宋体" w:hAnsi="宋体" w:hint="eastAsia"/>
                <w:color w:val="000000"/>
                <w:szCs w:val="21"/>
              </w:rPr>
              <w:t>。</w:t>
            </w:r>
          </w:p>
        </w:tc>
      </w:tr>
      <w:tr w:rsidR="003853F2" w:rsidRPr="00935D0E" w14:paraId="4F92979B" w14:textId="77777777" w:rsidTr="00E32228">
        <w:trPr>
          <w:trHeight w:val="680"/>
          <w:jc w:val="center"/>
        </w:trPr>
        <w:tc>
          <w:tcPr>
            <w:tcW w:w="552" w:type="dxa"/>
            <w:tcBorders>
              <w:tl2br w:val="nil"/>
              <w:tr2bl w:val="nil"/>
            </w:tcBorders>
            <w:vAlign w:val="center"/>
          </w:tcPr>
          <w:p w14:paraId="70B211B6" w14:textId="45CEFEBC" w:rsidR="003853F2" w:rsidRPr="000041D2" w:rsidRDefault="003853F2" w:rsidP="003853F2">
            <w:pPr>
              <w:jc w:val="center"/>
              <w:rPr>
                <w:rFonts w:ascii="宋体" w:hAnsi="宋体"/>
                <w:color w:val="000000"/>
                <w:szCs w:val="21"/>
              </w:rPr>
            </w:pPr>
            <w:r w:rsidRPr="000041D2">
              <w:rPr>
                <w:rFonts w:ascii="宋体" w:hAnsi="宋体" w:hint="eastAsia"/>
                <w:color w:val="000000"/>
                <w:szCs w:val="21"/>
              </w:rPr>
              <w:t>6</w:t>
            </w:r>
          </w:p>
        </w:tc>
        <w:tc>
          <w:tcPr>
            <w:tcW w:w="851" w:type="dxa"/>
            <w:tcBorders>
              <w:tl2br w:val="nil"/>
              <w:tr2bl w:val="nil"/>
            </w:tcBorders>
            <w:vAlign w:val="center"/>
          </w:tcPr>
          <w:p w14:paraId="7A5E7005" w14:textId="232F93DE" w:rsidR="003853F2" w:rsidRPr="000041D2" w:rsidRDefault="003853F2" w:rsidP="003853F2">
            <w:pPr>
              <w:rPr>
                <w:rFonts w:ascii="宋体" w:hAnsi="宋体"/>
                <w:color w:val="000000"/>
                <w:szCs w:val="21"/>
              </w:rPr>
            </w:pPr>
            <w:r w:rsidRPr="000041D2">
              <w:rPr>
                <w:rFonts w:hint="eastAsia"/>
                <w:kern w:val="0"/>
                <w:szCs w:val="21"/>
              </w:rPr>
              <w:t>周雪梅</w:t>
            </w:r>
          </w:p>
        </w:tc>
        <w:tc>
          <w:tcPr>
            <w:tcW w:w="992" w:type="dxa"/>
            <w:tcBorders>
              <w:tl2br w:val="nil"/>
              <w:tr2bl w:val="nil"/>
            </w:tcBorders>
            <w:vAlign w:val="center"/>
          </w:tcPr>
          <w:p w14:paraId="13FC683B" w14:textId="0DD80419" w:rsidR="003853F2" w:rsidRPr="000041D2" w:rsidRDefault="003853F2" w:rsidP="003853F2">
            <w:pPr>
              <w:rPr>
                <w:rFonts w:ascii="宋体" w:hAnsi="宋体"/>
                <w:color w:val="000000"/>
                <w:szCs w:val="21"/>
              </w:rPr>
            </w:pPr>
            <w:r w:rsidRPr="000041D2">
              <w:rPr>
                <w:rFonts w:hint="eastAsia"/>
                <w:kern w:val="0"/>
                <w:szCs w:val="21"/>
              </w:rPr>
              <w:t>副教授</w:t>
            </w:r>
          </w:p>
        </w:tc>
        <w:tc>
          <w:tcPr>
            <w:tcW w:w="992" w:type="dxa"/>
            <w:tcBorders>
              <w:tl2br w:val="nil"/>
              <w:tr2bl w:val="nil"/>
            </w:tcBorders>
            <w:vAlign w:val="center"/>
          </w:tcPr>
          <w:p w14:paraId="55374F03" w14:textId="2E1B2390" w:rsidR="003853F2" w:rsidRPr="000041D2" w:rsidRDefault="003853F2" w:rsidP="003853F2">
            <w:pPr>
              <w:rPr>
                <w:rFonts w:ascii="宋体" w:hAnsi="宋体"/>
                <w:color w:val="000000"/>
                <w:szCs w:val="21"/>
              </w:rPr>
            </w:pPr>
            <w:r w:rsidRPr="000041D2">
              <w:rPr>
                <w:rFonts w:hint="eastAsia"/>
                <w:kern w:val="0"/>
                <w:szCs w:val="21"/>
              </w:rPr>
              <w:t>同济大学</w:t>
            </w:r>
          </w:p>
        </w:tc>
        <w:tc>
          <w:tcPr>
            <w:tcW w:w="1134" w:type="dxa"/>
            <w:tcBorders>
              <w:tl2br w:val="nil"/>
              <w:tr2bl w:val="nil"/>
            </w:tcBorders>
            <w:vAlign w:val="center"/>
          </w:tcPr>
          <w:p w14:paraId="45DF0D0B" w14:textId="1673283C" w:rsidR="003853F2" w:rsidRPr="000041D2" w:rsidRDefault="00CC1B42" w:rsidP="003853F2">
            <w:pPr>
              <w:rPr>
                <w:rFonts w:ascii="宋体" w:hAnsi="宋体"/>
                <w:color w:val="000000"/>
                <w:szCs w:val="21"/>
              </w:rPr>
            </w:pPr>
            <w:r w:rsidRPr="000041D2">
              <w:rPr>
                <w:rFonts w:ascii="宋体" w:hAnsi="宋体" w:hint="eastAsia"/>
                <w:color w:val="000000"/>
                <w:szCs w:val="21"/>
              </w:rPr>
              <w:t>同济大学</w:t>
            </w:r>
          </w:p>
        </w:tc>
        <w:tc>
          <w:tcPr>
            <w:tcW w:w="4480" w:type="dxa"/>
            <w:tcBorders>
              <w:tl2br w:val="nil"/>
              <w:tr2bl w:val="nil"/>
            </w:tcBorders>
            <w:vAlign w:val="center"/>
          </w:tcPr>
          <w:p w14:paraId="19042881" w14:textId="2EB00EA8" w:rsidR="00422B24" w:rsidRPr="000041D2" w:rsidRDefault="00422B24" w:rsidP="003853F2">
            <w:pPr>
              <w:rPr>
                <w:rFonts w:ascii="宋体" w:hAnsi="宋体"/>
                <w:color w:val="000000"/>
                <w:szCs w:val="21"/>
              </w:rPr>
            </w:pPr>
            <w:r w:rsidRPr="000041D2">
              <w:rPr>
                <w:rFonts w:ascii="宋体" w:hAnsi="宋体" w:hint="eastAsia"/>
                <w:color w:val="000000"/>
                <w:szCs w:val="21"/>
              </w:rPr>
              <w:t>创新点（1）面向公共交通乘客出行需求辨识提出了城乡居民使用公共交通倾向性及影响因素分析方法，研发了城市公共交通线路健康诊断方法</w:t>
            </w:r>
            <w:r w:rsidR="00556F28">
              <w:rPr>
                <w:rFonts w:ascii="宋体" w:hAnsi="宋体" w:hint="eastAsia"/>
                <w:color w:val="000000"/>
                <w:szCs w:val="21"/>
              </w:rPr>
              <w:t>；</w:t>
            </w:r>
            <w:r w:rsidRPr="000041D2">
              <w:rPr>
                <w:rFonts w:ascii="宋体" w:hAnsi="宋体" w:hint="eastAsia"/>
                <w:color w:val="000000"/>
                <w:szCs w:val="21"/>
              </w:rPr>
              <w:t>创新点（2）</w:t>
            </w:r>
            <w:r w:rsidR="00715BF4">
              <w:rPr>
                <w:rFonts w:ascii="宋体" w:hAnsi="宋体" w:hint="eastAsia"/>
                <w:color w:val="000000"/>
                <w:szCs w:val="21"/>
              </w:rPr>
              <w:t>研发</w:t>
            </w:r>
            <w:r w:rsidRPr="000041D2">
              <w:rPr>
                <w:rFonts w:ascii="宋体" w:hAnsi="宋体" w:hint="eastAsia"/>
                <w:color w:val="000000"/>
                <w:szCs w:val="21"/>
              </w:rPr>
              <w:t>了多模式公共交通枢纽</w:t>
            </w:r>
            <w:r w:rsidR="00715BF4">
              <w:rPr>
                <w:rFonts w:ascii="宋体" w:hAnsi="宋体" w:hint="eastAsia"/>
                <w:color w:val="000000"/>
                <w:szCs w:val="21"/>
              </w:rPr>
              <w:t>交通</w:t>
            </w:r>
            <w:r w:rsidRPr="000041D2">
              <w:rPr>
                <w:rFonts w:ascii="宋体" w:hAnsi="宋体" w:hint="eastAsia"/>
                <w:color w:val="000000"/>
                <w:szCs w:val="21"/>
              </w:rPr>
              <w:t>设计方法。</w:t>
            </w:r>
            <w:r w:rsidR="009148E6" w:rsidRPr="009148E6">
              <w:rPr>
                <w:rFonts w:ascii="宋体" w:hAnsi="宋体" w:hint="eastAsia"/>
                <w:color w:val="000000"/>
                <w:szCs w:val="21"/>
              </w:rPr>
              <w:t>证明材料：</w:t>
            </w:r>
            <w:r w:rsidRPr="000041D2">
              <w:rPr>
                <w:rFonts w:ascii="宋体" w:hAnsi="宋体" w:hint="eastAsia"/>
                <w:color w:val="000000"/>
                <w:szCs w:val="21"/>
              </w:rPr>
              <w:t>发表论文19篇。</w:t>
            </w:r>
          </w:p>
        </w:tc>
      </w:tr>
      <w:tr w:rsidR="003853F2" w:rsidRPr="00935D0E" w14:paraId="4CC4C384" w14:textId="77777777" w:rsidTr="00E32228">
        <w:trPr>
          <w:trHeight w:val="680"/>
          <w:jc w:val="center"/>
        </w:trPr>
        <w:tc>
          <w:tcPr>
            <w:tcW w:w="552" w:type="dxa"/>
            <w:tcBorders>
              <w:tl2br w:val="nil"/>
              <w:tr2bl w:val="nil"/>
            </w:tcBorders>
            <w:vAlign w:val="center"/>
          </w:tcPr>
          <w:p w14:paraId="5E234CE9" w14:textId="310F3B94" w:rsidR="003853F2" w:rsidRPr="000041D2" w:rsidRDefault="003853F2" w:rsidP="003853F2">
            <w:pPr>
              <w:jc w:val="center"/>
              <w:rPr>
                <w:rFonts w:ascii="宋体" w:hAnsi="宋体"/>
                <w:color w:val="000000"/>
                <w:szCs w:val="21"/>
              </w:rPr>
            </w:pPr>
            <w:r w:rsidRPr="000041D2">
              <w:rPr>
                <w:rFonts w:ascii="宋体" w:hAnsi="宋体" w:hint="eastAsia"/>
                <w:color w:val="000000"/>
                <w:szCs w:val="21"/>
              </w:rPr>
              <w:t>7</w:t>
            </w:r>
          </w:p>
        </w:tc>
        <w:tc>
          <w:tcPr>
            <w:tcW w:w="851" w:type="dxa"/>
            <w:tcBorders>
              <w:tl2br w:val="nil"/>
              <w:tr2bl w:val="nil"/>
            </w:tcBorders>
            <w:vAlign w:val="center"/>
          </w:tcPr>
          <w:p w14:paraId="0B4A5E50" w14:textId="734879CC" w:rsidR="003853F2" w:rsidRPr="000041D2" w:rsidRDefault="003853F2" w:rsidP="003853F2">
            <w:pPr>
              <w:rPr>
                <w:rFonts w:ascii="宋体" w:hAnsi="宋体"/>
                <w:color w:val="000000"/>
                <w:szCs w:val="21"/>
              </w:rPr>
            </w:pPr>
            <w:r w:rsidRPr="000041D2">
              <w:rPr>
                <w:rFonts w:hint="eastAsia"/>
                <w:kern w:val="0"/>
                <w:szCs w:val="21"/>
              </w:rPr>
              <w:t>王佳谈</w:t>
            </w:r>
          </w:p>
        </w:tc>
        <w:tc>
          <w:tcPr>
            <w:tcW w:w="992" w:type="dxa"/>
            <w:tcBorders>
              <w:tl2br w:val="nil"/>
              <w:tr2bl w:val="nil"/>
            </w:tcBorders>
            <w:vAlign w:val="center"/>
          </w:tcPr>
          <w:p w14:paraId="3F10EA78" w14:textId="3321DF97" w:rsidR="003853F2" w:rsidRPr="000041D2" w:rsidRDefault="003853F2" w:rsidP="003853F2">
            <w:pPr>
              <w:rPr>
                <w:rFonts w:ascii="宋体" w:hAnsi="宋体"/>
                <w:color w:val="000000"/>
                <w:szCs w:val="21"/>
              </w:rPr>
            </w:pPr>
            <w:r w:rsidRPr="000041D2">
              <w:rPr>
                <w:rFonts w:hint="eastAsia"/>
                <w:kern w:val="0"/>
                <w:szCs w:val="21"/>
              </w:rPr>
              <w:t>无</w:t>
            </w:r>
          </w:p>
        </w:tc>
        <w:tc>
          <w:tcPr>
            <w:tcW w:w="992" w:type="dxa"/>
            <w:tcBorders>
              <w:tl2br w:val="nil"/>
              <w:tr2bl w:val="nil"/>
            </w:tcBorders>
            <w:vAlign w:val="center"/>
          </w:tcPr>
          <w:p w14:paraId="06FFDB68" w14:textId="62300AC6" w:rsidR="003853F2" w:rsidRPr="000041D2" w:rsidRDefault="003853F2" w:rsidP="003853F2">
            <w:pPr>
              <w:rPr>
                <w:rFonts w:ascii="宋体" w:hAnsi="宋体"/>
                <w:color w:val="000000"/>
                <w:szCs w:val="21"/>
              </w:rPr>
            </w:pPr>
            <w:r w:rsidRPr="000041D2">
              <w:rPr>
                <w:rFonts w:hint="eastAsia"/>
                <w:kern w:val="0"/>
                <w:szCs w:val="21"/>
              </w:rPr>
              <w:t>上海济通信息技术有限公司</w:t>
            </w:r>
          </w:p>
        </w:tc>
        <w:tc>
          <w:tcPr>
            <w:tcW w:w="1134" w:type="dxa"/>
            <w:tcBorders>
              <w:tl2br w:val="nil"/>
              <w:tr2bl w:val="nil"/>
            </w:tcBorders>
            <w:vAlign w:val="center"/>
          </w:tcPr>
          <w:p w14:paraId="2090E825" w14:textId="0A32132B" w:rsidR="003853F2" w:rsidRPr="000041D2" w:rsidRDefault="009E7EB9" w:rsidP="003853F2">
            <w:pPr>
              <w:rPr>
                <w:rFonts w:ascii="宋体" w:hAnsi="宋体"/>
                <w:color w:val="000000"/>
                <w:szCs w:val="21"/>
              </w:rPr>
            </w:pPr>
            <w:r w:rsidRPr="000041D2">
              <w:rPr>
                <w:rFonts w:ascii="宋体" w:hAnsi="宋体" w:hint="eastAsia"/>
                <w:color w:val="000000"/>
                <w:szCs w:val="21"/>
              </w:rPr>
              <w:t>上海济通信息技术有限公司</w:t>
            </w:r>
          </w:p>
        </w:tc>
        <w:tc>
          <w:tcPr>
            <w:tcW w:w="4480" w:type="dxa"/>
            <w:tcBorders>
              <w:tl2br w:val="nil"/>
              <w:tr2bl w:val="nil"/>
            </w:tcBorders>
            <w:vAlign w:val="center"/>
          </w:tcPr>
          <w:p w14:paraId="7226923B" w14:textId="71342634" w:rsidR="003853F2" w:rsidRPr="000041D2" w:rsidRDefault="009E7EB9">
            <w:pPr>
              <w:rPr>
                <w:rFonts w:ascii="宋体" w:hAnsi="宋体"/>
                <w:color w:val="000000"/>
                <w:szCs w:val="21"/>
              </w:rPr>
            </w:pPr>
            <w:r w:rsidRPr="000041D2">
              <w:rPr>
                <w:rFonts w:ascii="宋体" w:hAnsi="宋体" w:hint="eastAsia"/>
                <w:color w:val="000000"/>
                <w:szCs w:val="21"/>
              </w:rPr>
              <w:t>创新点（</w:t>
            </w:r>
            <w:r w:rsidR="000041D2" w:rsidRPr="000041D2">
              <w:rPr>
                <w:rFonts w:ascii="宋体" w:hAnsi="宋体"/>
                <w:color w:val="000000"/>
                <w:szCs w:val="21"/>
              </w:rPr>
              <w:t>2</w:t>
            </w:r>
            <w:r w:rsidRPr="000041D2">
              <w:rPr>
                <w:rFonts w:ascii="宋体" w:hAnsi="宋体" w:hint="eastAsia"/>
                <w:color w:val="000000"/>
                <w:szCs w:val="21"/>
              </w:rPr>
              <w:t>）参与构建了</w:t>
            </w:r>
            <w:r w:rsidR="000041D2" w:rsidRPr="000041D2">
              <w:rPr>
                <w:rFonts w:ascii="宋体" w:hAnsi="宋体" w:hint="eastAsia"/>
                <w:color w:val="000000"/>
                <w:szCs w:val="21"/>
              </w:rPr>
              <w:t>常态下与轨道交通联动的公共交通协调调度决策技术，以及非常态下应对延误大客流的应急运能储备技术与动态车辆调度决策技术</w:t>
            </w:r>
            <w:r w:rsidR="00556F28">
              <w:rPr>
                <w:rFonts w:ascii="宋体" w:hAnsi="宋体" w:hint="eastAsia"/>
                <w:color w:val="000000"/>
                <w:szCs w:val="21"/>
              </w:rPr>
              <w:t>；</w:t>
            </w:r>
            <w:r w:rsidR="00DB0A6C" w:rsidRPr="000041D2">
              <w:rPr>
                <w:rFonts w:ascii="宋体" w:hAnsi="宋体" w:hint="eastAsia"/>
                <w:color w:val="000000"/>
                <w:szCs w:val="21"/>
              </w:rPr>
              <w:t>在</w:t>
            </w:r>
            <w:r w:rsidR="00DB0A6C">
              <w:rPr>
                <w:rFonts w:ascii="宋体" w:hAnsi="宋体" w:hint="eastAsia"/>
                <w:color w:val="000000"/>
                <w:szCs w:val="21"/>
              </w:rPr>
              <w:t>多个重大</w:t>
            </w:r>
            <w:r w:rsidR="00DB0A6C" w:rsidRPr="000041D2">
              <w:rPr>
                <w:rFonts w:ascii="宋体" w:hAnsi="宋体" w:hint="eastAsia"/>
                <w:color w:val="000000"/>
                <w:szCs w:val="21"/>
              </w:rPr>
              <w:t>工程项目中进行</w:t>
            </w:r>
            <w:r w:rsidR="00DB0A6C">
              <w:rPr>
                <w:rFonts w:ascii="宋体" w:hAnsi="宋体" w:hint="eastAsia"/>
                <w:color w:val="000000"/>
                <w:szCs w:val="21"/>
              </w:rPr>
              <w:t>技术</w:t>
            </w:r>
            <w:r w:rsidR="00DB0A6C" w:rsidRPr="000041D2">
              <w:rPr>
                <w:rFonts w:ascii="宋体" w:hAnsi="宋体" w:hint="eastAsia"/>
                <w:color w:val="000000"/>
                <w:szCs w:val="21"/>
              </w:rPr>
              <w:t>推广</w:t>
            </w:r>
            <w:r w:rsidR="00DB0A6C">
              <w:rPr>
                <w:rFonts w:ascii="宋体" w:hAnsi="宋体" w:hint="eastAsia"/>
                <w:color w:val="000000"/>
                <w:szCs w:val="21"/>
              </w:rPr>
              <w:t>与</w:t>
            </w:r>
            <w:r w:rsidR="00DB0A6C" w:rsidRPr="000041D2">
              <w:rPr>
                <w:rFonts w:ascii="宋体" w:hAnsi="宋体" w:hint="eastAsia"/>
                <w:color w:val="000000"/>
                <w:szCs w:val="21"/>
              </w:rPr>
              <w:t>应用</w:t>
            </w:r>
            <w:r w:rsidRPr="000041D2">
              <w:rPr>
                <w:rFonts w:ascii="宋体" w:hAnsi="宋体" w:hint="eastAsia"/>
                <w:color w:val="000000"/>
                <w:szCs w:val="21"/>
              </w:rPr>
              <w:t>。证明材料：软件著作权2015SR003951</w:t>
            </w:r>
            <w:r w:rsidR="000041D2" w:rsidRPr="000041D2">
              <w:rPr>
                <w:rFonts w:ascii="宋体" w:hAnsi="宋体" w:hint="eastAsia"/>
                <w:color w:val="000000"/>
                <w:szCs w:val="21"/>
              </w:rPr>
              <w:t>“城市公交事件监测与紧急救援管理PTEM系统V1.0”</w:t>
            </w:r>
            <w:r w:rsidR="000041D2">
              <w:rPr>
                <w:rFonts w:ascii="宋体" w:hAnsi="宋体" w:hint="eastAsia"/>
                <w:color w:val="000000"/>
                <w:szCs w:val="21"/>
              </w:rPr>
              <w:t>、</w:t>
            </w:r>
            <w:r w:rsidRPr="000041D2">
              <w:rPr>
                <w:rFonts w:ascii="宋体" w:hAnsi="宋体" w:hint="eastAsia"/>
                <w:color w:val="000000"/>
                <w:szCs w:val="21"/>
              </w:rPr>
              <w:t>软件著作权2017SR654085</w:t>
            </w:r>
            <w:r w:rsidR="000041D2" w:rsidRPr="000041D2">
              <w:rPr>
                <w:rFonts w:ascii="宋体" w:hAnsi="宋体" w:hint="eastAsia"/>
                <w:color w:val="000000"/>
                <w:szCs w:val="21"/>
              </w:rPr>
              <w:t>“济通公交智慧监测管理与决策支持PTMDSS软件V1.0”</w:t>
            </w:r>
            <w:r w:rsidRPr="000041D2">
              <w:rPr>
                <w:rFonts w:ascii="宋体" w:hAnsi="宋体" w:hint="eastAsia"/>
                <w:color w:val="000000"/>
                <w:szCs w:val="21"/>
              </w:rPr>
              <w:t>。</w:t>
            </w:r>
          </w:p>
        </w:tc>
      </w:tr>
      <w:tr w:rsidR="003853F2" w:rsidRPr="00935D0E" w14:paraId="74DCA865" w14:textId="77777777" w:rsidTr="00E32228">
        <w:trPr>
          <w:trHeight w:val="680"/>
          <w:jc w:val="center"/>
        </w:trPr>
        <w:tc>
          <w:tcPr>
            <w:tcW w:w="552" w:type="dxa"/>
            <w:tcBorders>
              <w:tl2br w:val="nil"/>
              <w:tr2bl w:val="nil"/>
            </w:tcBorders>
            <w:vAlign w:val="center"/>
          </w:tcPr>
          <w:p w14:paraId="16CE04CC" w14:textId="306D68F8" w:rsidR="003853F2" w:rsidRPr="009E7EB9" w:rsidRDefault="003853F2" w:rsidP="003853F2">
            <w:pPr>
              <w:jc w:val="center"/>
              <w:rPr>
                <w:rFonts w:ascii="宋体" w:hAnsi="宋体"/>
                <w:color w:val="000000"/>
                <w:szCs w:val="21"/>
              </w:rPr>
            </w:pPr>
            <w:r w:rsidRPr="009E7EB9">
              <w:rPr>
                <w:rFonts w:ascii="宋体" w:hAnsi="宋体" w:hint="eastAsia"/>
                <w:color w:val="000000"/>
                <w:szCs w:val="21"/>
              </w:rPr>
              <w:t>8</w:t>
            </w:r>
          </w:p>
        </w:tc>
        <w:tc>
          <w:tcPr>
            <w:tcW w:w="851" w:type="dxa"/>
            <w:tcBorders>
              <w:tl2br w:val="nil"/>
              <w:tr2bl w:val="nil"/>
            </w:tcBorders>
            <w:vAlign w:val="center"/>
          </w:tcPr>
          <w:p w14:paraId="789AC499" w14:textId="3E757242" w:rsidR="003853F2" w:rsidRPr="009E7EB9" w:rsidRDefault="003853F2" w:rsidP="003853F2">
            <w:pPr>
              <w:rPr>
                <w:rFonts w:ascii="宋体" w:hAnsi="宋体"/>
                <w:color w:val="000000"/>
                <w:szCs w:val="21"/>
              </w:rPr>
            </w:pPr>
            <w:r w:rsidRPr="009E7EB9">
              <w:rPr>
                <w:rFonts w:hint="eastAsia"/>
                <w:kern w:val="0"/>
                <w:szCs w:val="21"/>
              </w:rPr>
              <w:t>云美萍</w:t>
            </w:r>
          </w:p>
        </w:tc>
        <w:tc>
          <w:tcPr>
            <w:tcW w:w="992" w:type="dxa"/>
            <w:tcBorders>
              <w:tl2br w:val="nil"/>
              <w:tr2bl w:val="nil"/>
            </w:tcBorders>
            <w:vAlign w:val="center"/>
          </w:tcPr>
          <w:p w14:paraId="64750E27" w14:textId="358B79A6" w:rsidR="003853F2" w:rsidRPr="009E7EB9" w:rsidRDefault="003853F2" w:rsidP="003853F2">
            <w:pPr>
              <w:rPr>
                <w:rFonts w:ascii="宋体" w:hAnsi="宋体"/>
                <w:color w:val="000000"/>
                <w:szCs w:val="21"/>
              </w:rPr>
            </w:pPr>
            <w:r w:rsidRPr="009E7EB9">
              <w:rPr>
                <w:rFonts w:hint="eastAsia"/>
                <w:kern w:val="0"/>
                <w:szCs w:val="21"/>
              </w:rPr>
              <w:t>副教授</w:t>
            </w:r>
          </w:p>
        </w:tc>
        <w:tc>
          <w:tcPr>
            <w:tcW w:w="992" w:type="dxa"/>
            <w:tcBorders>
              <w:tl2br w:val="nil"/>
              <w:tr2bl w:val="nil"/>
            </w:tcBorders>
            <w:vAlign w:val="center"/>
          </w:tcPr>
          <w:p w14:paraId="79ACCFA5" w14:textId="681A485C" w:rsidR="003853F2" w:rsidRPr="009E7EB9" w:rsidRDefault="003853F2" w:rsidP="003853F2">
            <w:pPr>
              <w:rPr>
                <w:rFonts w:ascii="宋体" w:hAnsi="宋体"/>
                <w:color w:val="000000"/>
                <w:szCs w:val="21"/>
              </w:rPr>
            </w:pPr>
            <w:r w:rsidRPr="009E7EB9">
              <w:rPr>
                <w:rFonts w:hint="eastAsia"/>
                <w:kern w:val="0"/>
                <w:szCs w:val="21"/>
              </w:rPr>
              <w:t>同济大学</w:t>
            </w:r>
          </w:p>
        </w:tc>
        <w:tc>
          <w:tcPr>
            <w:tcW w:w="1134" w:type="dxa"/>
            <w:tcBorders>
              <w:tl2br w:val="nil"/>
              <w:tr2bl w:val="nil"/>
            </w:tcBorders>
            <w:vAlign w:val="center"/>
          </w:tcPr>
          <w:p w14:paraId="75A6F934" w14:textId="3488A162" w:rsidR="003853F2" w:rsidRPr="009E7EB9" w:rsidRDefault="00CC1B42" w:rsidP="003853F2">
            <w:pPr>
              <w:rPr>
                <w:rFonts w:ascii="宋体" w:hAnsi="宋体"/>
                <w:color w:val="000000"/>
                <w:szCs w:val="21"/>
              </w:rPr>
            </w:pPr>
            <w:r w:rsidRPr="009E7EB9">
              <w:rPr>
                <w:rFonts w:ascii="宋体" w:hAnsi="宋体" w:hint="eastAsia"/>
                <w:color w:val="000000"/>
                <w:szCs w:val="21"/>
              </w:rPr>
              <w:t>同济大学</w:t>
            </w:r>
          </w:p>
        </w:tc>
        <w:tc>
          <w:tcPr>
            <w:tcW w:w="4480" w:type="dxa"/>
            <w:tcBorders>
              <w:tl2br w:val="nil"/>
              <w:tr2bl w:val="nil"/>
            </w:tcBorders>
            <w:vAlign w:val="center"/>
          </w:tcPr>
          <w:p w14:paraId="21B3414B" w14:textId="09E22FCB" w:rsidR="00710B67" w:rsidRPr="009E7EB9" w:rsidRDefault="00710B67">
            <w:pPr>
              <w:rPr>
                <w:rFonts w:ascii="宋体" w:hAnsi="宋体"/>
                <w:color w:val="000000"/>
                <w:szCs w:val="21"/>
              </w:rPr>
            </w:pPr>
            <w:r w:rsidRPr="00710B67">
              <w:rPr>
                <w:rFonts w:ascii="宋体" w:hAnsi="宋体" w:hint="eastAsia"/>
                <w:color w:val="000000"/>
                <w:szCs w:val="21"/>
              </w:rPr>
              <w:t>创新点（1）</w:t>
            </w:r>
            <w:r w:rsidR="00DB0A6C">
              <w:rPr>
                <w:rFonts w:ascii="宋体" w:hAnsi="宋体" w:hint="eastAsia"/>
                <w:color w:val="000000"/>
                <w:szCs w:val="21"/>
              </w:rPr>
              <w:t>完善了</w:t>
            </w:r>
            <w:r w:rsidRPr="00710B67">
              <w:rPr>
                <w:rFonts w:ascii="宋体" w:hAnsi="宋体" w:hint="eastAsia"/>
                <w:color w:val="000000"/>
                <w:szCs w:val="21"/>
              </w:rPr>
              <w:t>出行选择中的静态、动态交通信息效用</w:t>
            </w:r>
            <w:r w:rsidR="00DB0A6C">
              <w:rPr>
                <w:rFonts w:ascii="宋体" w:hAnsi="宋体" w:hint="eastAsia"/>
                <w:color w:val="000000"/>
                <w:szCs w:val="21"/>
              </w:rPr>
              <w:t>理论，设计</w:t>
            </w:r>
            <w:r w:rsidRPr="00710B67">
              <w:rPr>
                <w:rFonts w:ascii="宋体" w:hAnsi="宋体" w:hint="eastAsia"/>
                <w:color w:val="000000"/>
                <w:szCs w:val="21"/>
              </w:rPr>
              <w:t>信息作用效果的仿真</w:t>
            </w:r>
            <w:r w:rsidR="00DB0A6C">
              <w:rPr>
                <w:rFonts w:ascii="宋体" w:hAnsi="宋体" w:hint="eastAsia"/>
                <w:color w:val="000000"/>
                <w:szCs w:val="21"/>
              </w:rPr>
              <w:t>评价方法</w:t>
            </w:r>
            <w:r w:rsidRPr="00710B67">
              <w:rPr>
                <w:rFonts w:ascii="宋体" w:hAnsi="宋体" w:hint="eastAsia"/>
                <w:color w:val="000000"/>
                <w:szCs w:val="21"/>
              </w:rPr>
              <w:t>，揭示公交服务质量变化对出行方式选择的作用机理。</w:t>
            </w:r>
            <w:r w:rsidR="009148E6" w:rsidRPr="009148E6">
              <w:rPr>
                <w:rFonts w:ascii="宋体" w:hAnsi="宋体" w:hint="eastAsia"/>
                <w:color w:val="000000"/>
                <w:szCs w:val="21"/>
              </w:rPr>
              <w:t>证明材料：</w:t>
            </w:r>
            <w:r w:rsidRPr="00710B67">
              <w:rPr>
                <w:rFonts w:ascii="宋体" w:hAnsi="宋体" w:hint="eastAsia"/>
                <w:color w:val="000000"/>
                <w:szCs w:val="21"/>
              </w:rPr>
              <w:t>专利：ZL201510109872.6</w:t>
            </w:r>
            <w:r w:rsidR="009148E6">
              <w:rPr>
                <w:rFonts w:ascii="宋体" w:hAnsi="宋体" w:hint="eastAsia"/>
                <w:color w:val="000000"/>
                <w:szCs w:val="21"/>
              </w:rPr>
              <w:t>“</w:t>
            </w:r>
            <w:r w:rsidR="009148E6" w:rsidRPr="009148E6">
              <w:rPr>
                <w:rFonts w:ascii="宋体" w:hAnsi="宋体" w:hint="eastAsia"/>
                <w:color w:val="000000"/>
                <w:szCs w:val="21"/>
              </w:rPr>
              <w:t>基于GPS定位和模糊理论判断出行链交通方式的方法</w:t>
            </w:r>
            <w:r w:rsidR="009148E6">
              <w:rPr>
                <w:rFonts w:ascii="宋体" w:hAnsi="宋体" w:hint="eastAsia"/>
                <w:color w:val="000000"/>
                <w:szCs w:val="21"/>
              </w:rPr>
              <w:t>”</w:t>
            </w:r>
            <w:r w:rsidRPr="00710B67">
              <w:rPr>
                <w:rFonts w:ascii="宋体" w:hAnsi="宋体" w:hint="eastAsia"/>
                <w:color w:val="000000"/>
                <w:szCs w:val="21"/>
              </w:rPr>
              <w:t>、ZL201710304954.5</w:t>
            </w:r>
            <w:r w:rsidR="009148E6">
              <w:rPr>
                <w:rFonts w:ascii="宋体" w:hAnsi="宋体" w:hint="eastAsia"/>
                <w:color w:val="000000"/>
                <w:szCs w:val="21"/>
              </w:rPr>
              <w:t>“</w:t>
            </w:r>
            <w:r w:rsidR="009148E6" w:rsidRPr="009148E6">
              <w:rPr>
                <w:rFonts w:ascii="宋体" w:hAnsi="宋体" w:hint="eastAsia"/>
                <w:color w:val="000000"/>
                <w:szCs w:val="21"/>
              </w:rPr>
              <w:t>快速路出口匝道上游车载指路信息优化设计方法</w:t>
            </w:r>
            <w:r w:rsidR="009148E6">
              <w:rPr>
                <w:rFonts w:ascii="宋体" w:hAnsi="宋体" w:hint="eastAsia"/>
                <w:color w:val="000000"/>
                <w:szCs w:val="21"/>
              </w:rPr>
              <w:t>”</w:t>
            </w:r>
            <w:r w:rsidRPr="00710B67">
              <w:rPr>
                <w:rFonts w:ascii="宋体" w:hAnsi="宋体" w:hint="eastAsia"/>
                <w:color w:val="000000"/>
                <w:szCs w:val="21"/>
              </w:rPr>
              <w:t>；论文8篇。</w:t>
            </w:r>
          </w:p>
        </w:tc>
      </w:tr>
      <w:tr w:rsidR="003853F2" w:rsidRPr="00935D0E" w14:paraId="1A088C20" w14:textId="77777777" w:rsidTr="00E32228">
        <w:trPr>
          <w:trHeight w:val="680"/>
          <w:jc w:val="center"/>
        </w:trPr>
        <w:tc>
          <w:tcPr>
            <w:tcW w:w="552" w:type="dxa"/>
            <w:tcBorders>
              <w:tl2br w:val="nil"/>
              <w:tr2bl w:val="nil"/>
            </w:tcBorders>
            <w:vAlign w:val="center"/>
          </w:tcPr>
          <w:p w14:paraId="559025F0" w14:textId="7060C184" w:rsidR="003853F2" w:rsidRPr="009E7EB9" w:rsidRDefault="003853F2" w:rsidP="003853F2">
            <w:pPr>
              <w:jc w:val="center"/>
              <w:rPr>
                <w:rFonts w:ascii="宋体" w:hAnsi="宋体"/>
                <w:color w:val="000000"/>
                <w:szCs w:val="21"/>
              </w:rPr>
            </w:pPr>
            <w:r w:rsidRPr="009E7EB9">
              <w:rPr>
                <w:rFonts w:ascii="宋体" w:hAnsi="宋体" w:hint="eastAsia"/>
                <w:color w:val="000000"/>
                <w:szCs w:val="21"/>
              </w:rPr>
              <w:t>9</w:t>
            </w:r>
          </w:p>
        </w:tc>
        <w:tc>
          <w:tcPr>
            <w:tcW w:w="851" w:type="dxa"/>
            <w:tcBorders>
              <w:tl2br w:val="nil"/>
              <w:tr2bl w:val="nil"/>
            </w:tcBorders>
            <w:vAlign w:val="center"/>
          </w:tcPr>
          <w:p w14:paraId="160C416E" w14:textId="3AAD1E3A" w:rsidR="003853F2" w:rsidRPr="009E7EB9" w:rsidRDefault="003853F2" w:rsidP="003853F2">
            <w:pPr>
              <w:rPr>
                <w:rFonts w:ascii="宋体" w:hAnsi="宋体"/>
                <w:color w:val="000000"/>
                <w:szCs w:val="21"/>
              </w:rPr>
            </w:pPr>
            <w:r w:rsidRPr="009E7EB9">
              <w:rPr>
                <w:rFonts w:hint="eastAsia"/>
                <w:kern w:val="0"/>
                <w:szCs w:val="21"/>
              </w:rPr>
              <w:t>宁平华</w:t>
            </w:r>
          </w:p>
        </w:tc>
        <w:tc>
          <w:tcPr>
            <w:tcW w:w="992" w:type="dxa"/>
            <w:tcBorders>
              <w:tl2br w:val="nil"/>
              <w:tr2bl w:val="nil"/>
            </w:tcBorders>
            <w:vAlign w:val="center"/>
          </w:tcPr>
          <w:p w14:paraId="6F36D93F" w14:textId="42C6AE52" w:rsidR="003853F2" w:rsidRPr="009E7EB9" w:rsidRDefault="003853F2" w:rsidP="003853F2">
            <w:pPr>
              <w:rPr>
                <w:rFonts w:ascii="宋体" w:hAnsi="宋体"/>
                <w:color w:val="000000"/>
                <w:szCs w:val="21"/>
              </w:rPr>
            </w:pPr>
            <w:r w:rsidRPr="009E7EB9">
              <w:rPr>
                <w:rFonts w:hint="eastAsia"/>
                <w:kern w:val="0"/>
                <w:szCs w:val="21"/>
              </w:rPr>
              <w:t>教授级高工</w:t>
            </w:r>
          </w:p>
        </w:tc>
        <w:tc>
          <w:tcPr>
            <w:tcW w:w="992" w:type="dxa"/>
            <w:tcBorders>
              <w:tl2br w:val="nil"/>
              <w:tr2bl w:val="nil"/>
            </w:tcBorders>
            <w:vAlign w:val="center"/>
          </w:tcPr>
          <w:p w14:paraId="2639403F" w14:textId="5356E9FB" w:rsidR="003853F2" w:rsidRPr="009E7EB9" w:rsidRDefault="003853F2" w:rsidP="003853F2">
            <w:pPr>
              <w:rPr>
                <w:rFonts w:ascii="宋体" w:hAnsi="宋体"/>
                <w:color w:val="000000"/>
                <w:szCs w:val="21"/>
              </w:rPr>
            </w:pPr>
            <w:r w:rsidRPr="009E7EB9">
              <w:rPr>
                <w:rFonts w:hint="eastAsia"/>
                <w:kern w:val="0"/>
                <w:szCs w:val="21"/>
              </w:rPr>
              <w:t>广州市市政工程设计研究总院有限公司</w:t>
            </w:r>
          </w:p>
        </w:tc>
        <w:tc>
          <w:tcPr>
            <w:tcW w:w="1134" w:type="dxa"/>
            <w:tcBorders>
              <w:tl2br w:val="nil"/>
              <w:tr2bl w:val="nil"/>
            </w:tcBorders>
            <w:vAlign w:val="center"/>
          </w:tcPr>
          <w:p w14:paraId="7D627C30" w14:textId="6F2CB5E9" w:rsidR="003853F2" w:rsidRPr="009E7EB9" w:rsidRDefault="00CC1B42" w:rsidP="003853F2">
            <w:pPr>
              <w:rPr>
                <w:rFonts w:ascii="宋体" w:hAnsi="宋体"/>
                <w:color w:val="000000"/>
                <w:szCs w:val="21"/>
              </w:rPr>
            </w:pPr>
            <w:r w:rsidRPr="009E7EB9">
              <w:rPr>
                <w:rFonts w:ascii="宋体" w:hAnsi="宋体" w:hint="eastAsia"/>
                <w:color w:val="000000"/>
                <w:szCs w:val="21"/>
              </w:rPr>
              <w:t>广州市市政工程设计研究总院有限公司</w:t>
            </w:r>
          </w:p>
        </w:tc>
        <w:tc>
          <w:tcPr>
            <w:tcW w:w="4480" w:type="dxa"/>
            <w:tcBorders>
              <w:tl2br w:val="nil"/>
              <w:tr2bl w:val="nil"/>
            </w:tcBorders>
            <w:vAlign w:val="center"/>
          </w:tcPr>
          <w:p w14:paraId="46432C55" w14:textId="2E049B01" w:rsidR="003853F2" w:rsidRPr="00440C73" w:rsidRDefault="006A0C32">
            <w:pPr>
              <w:widowControl/>
              <w:rPr>
                <w:rFonts w:ascii="宋体" w:hAnsi="宋体" w:cs="宋体"/>
                <w:kern w:val="0"/>
                <w:sz w:val="24"/>
              </w:rPr>
            </w:pPr>
            <w:r>
              <w:rPr>
                <w:rFonts w:ascii="宋体" w:hAnsi="宋体" w:hint="eastAsia"/>
                <w:color w:val="000000"/>
                <w:szCs w:val="21"/>
              </w:rPr>
              <w:t>创新点</w:t>
            </w:r>
            <w:r w:rsidRPr="009E7EB9">
              <w:rPr>
                <w:rFonts w:ascii="宋体" w:hAnsi="宋体" w:hint="eastAsia"/>
                <w:color w:val="000000"/>
                <w:szCs w:val="21"/>
              </w:rPr>
              <w:t>（</w:t>
            </w:r>
            <w:r>
              <w:rPr>
                <w:rFonts w:ascii="宋体" w:hAnsi="宋体"/>
                <w:color w:val="000000"/>
                <w:szCs w:val="21"/>
              </w:rPr>
              <w:t>2</w:t>
            </w:r>
            <w:r w:rsidRPr="009E7EB9">
              <w:rPr>
                <w:rFonts w:ascii="宋体" w:hAnsi="宋体" w:hint="eastAsia"/>
                <w:color w:val="000000"/>
                <w:szCs w:val="21"/>
              </w:rPr>
              <w:t>）</w:t>
            </w:r>
            <w:r w:rsidR="00AA7215">
              <w:rPr>
                <w:rFonts w:ascii="宋体" w:hAnsi="宋体" w:hint="eastAsia"/>
                <w:color w:val="000000"/>
                <w:szCs w:val="21"/>
              </w:rPr>
              <w:t>研发</w:t>
            </w:r>
            <w:r w:rsidR="00B02D1F" w:rsidRPr="00B02D1F">
              <w:rPr>
                <w:rFonts w:ascii="宋体" w:hAnsi="宋体" w:hint="eastAsia"/>
                <w:color w:val="000000"/>
                <w:szCs w:val="21"/>
              </w:rPr>
              <w:t>以客流服务为导向、以运营效率为核心的车站设计</w:t>
            </w:r>
            <w:r w:rsidR="00B02D1F" w:rsidRPr="00DB0A6C">
              <w:rPr>
                <w:rFonts w:ascii="宋体" w:hAnsi="宋体" w:hint="eastAsia"/>
                <w:color w:val="000000"/>
                <w:szCs w:val="21"/>
              </w:rPr>
              <w:t>技术</w:t>
            </w:r>
            <w:r w:rsidR="00B02D1F" w:rsidRPr="00B02D1F">
              <w:rPr>
                <w:rFonts w:ascii="宋体" w:hAnsi="宋体" w:hint="eastAsia"/>
                <w:color w:val="000000"/>
                <w:szCs w:val="21"/>
              </w:rPr>
              <w:t>及运营管理技术</w:t>
            </w:r>
            <w:r>
              <w:rPr>
                <w:rFonts w:ascii="宋体" w:hAnsi="宋体" w:hint="eastAsia"/>
                <w:color w:val="000000"/>
                <w:szCs w:val="21"/>
              </w:rPr>
              <w:t>，</w:t>
            </w:r>
            <w:r w:rsidR="00DB0A6C" w:rsidRPr="000041D2">
              <w:rPr>
                <w:rFonts w:ascii="宋体" w:hAnsi="宋体" w:hint="eastAsia"/>
                <w:color w:val="000000"/>
                <w:szCs w:val="21"/>
              </w:rPr>
              <w:t>在</w:t>
            </w:r>
            <w:r w:rsidR="00DB0A6C">
              <w:rPr>
                <w:rFonts w:ascii="宋体" w:hAnsi="宋体" w:hint="eastAsia"/>
                <w:color w:val="000000"/>
                <w:szCs w:val="21"/>
              </w:rPr>
              <w:t>多个重大</w:t>
            </w:r>
            <w:r w:rsidR="00DB0A6C" w:rsidRPr="000041D2">
              <w:rPr>
                <w:rFonts w:ascii="宋体" w:hAnsi="宋体" w:hint="eastAsia"/>
                <w:color w:val="000000"/>
                <w:szCs w:val="21"/>
              </w:rPr>
              <w:t>工程项目中进行</w:t>
            </w:r>
            <w:r w:rsidR="00DB0A6C">
              <w:rPr>
                <w:rFonts w:ascii="宋体" w:hAnsi="宋体" w:hint="eastAsia"/>
                <w:color w:val="000000"/>
                <w:szCs w:val="21"/>
              </w:rPr>
              <w:t>技术</w:t>
            </w:r>
            <w:r w:rsidR="00DB0A6C" w:rsidRPr="000041D2">
              <w:rPr>
                <w:rFonts w:ascii="宋体" w:hAnsi="宋体" w:hint="eastAsia"/>
                <w:color w:val="000000"/>
                <w:szCs w:val="21"/>
              </w:rPr>
              <w:t>推广</w:t>
            </w:r>
            <w:r w:rsidR="00DB0A6C">
              <w:rPr>
                <w:rFonts w:ascii="宋体" w:hAnsi="宋体" w:hint="eastAsia"/>
                <w:color w:val="000000"/>
                <w:szCs w:val="21"/>
              </w:rPr>
              <w:t>与</w:t>
            </w:r>
            <w:r w:rsidR="00DB0A6C" w:rsidRPr="000041D2">
              <w:rPr>
                <w:rFonts w:ascii="宋体" w:hAnsi="宋体" w:hint="eastAsia"/>
                <w:color w:val="000000"/>
                <w:szCs w:val="21"/>
              </w:rPr>
              <w:t>应用</w:t>
            </w:r>
            <w:r w:rsidRPr="009E7EB9">
              <w:rPr>
                <w:rFonts w:ascii="宋体" w:hAnsi="宋体" w:hint="eastAsia"/>
                <w:color w:val="000000"/>
                <w:szCs w:val="21"/>
              </w:rPr>
              <w:t>。证明材料：专利ZL201610682282.7</w:t>
            </w:r>
            <w:r>
              <w:rPr>
                <w:rFonts w:ascii="宋体" w:hAnsi="宋体" w:hint="eastAsia"/>
                <w:color w:val="000000"/>
                <w:szCs w:val="21"/>
              </w:rPr>
              <w:t>“</w:t>
            </w:r>
            <w:r w:rsidRPr="009E7EB9">
              <w:rPr>
                <w:rFonts w:ascii="宋体" w:hAnsi="宋体" w:hint="eastAsia"/>
                <w:color w:val="000000"/>
                <w:szCs w:val="21"/>
              </w:rPr>
              <w:t>基于随机交通需求和通行能力的交叉口控制延误预测方法</w:t>
            </w:r>
            <w:r>
              <w:rPr>
                <w:rFonts w:ascii="宋体" w:hAnsi="宋体"/>
                <w:color w:val="000000"/>
                <w:szCs w:val="21"/>
              </w:rPr>
              <w:t>”</w:t>
            </w:r>
            <w:r w:rsidRPr="009E7EB9">
              <w:rPr>
                <w:rFonts w:ascii="宋体" w:hAnsi="宋体" w:hint="eastAsia"/>
                <w:color w:val="000000"/>
                <w:szCs w:val="21"/>
              </w:rPr>
              <w:t>；专著</w:t>
            </w:r>
            <w:r>
              <w:rPr>
                <w:rFonts w:ascii="宋体" w:hAnsi="宋体" w:hint="eastAsia"/>
                <w:color w:val="000000"/>
                <w:szCs w:val="21"/>
              </w:rPr>
              <w:t>3部</w:t>
            </w:r>
            <w:r w:rsidRPr="009E7EB9">
              <w:rPr>
                <w:rFonts w:ascii="宋体" w:hAnsi="宋体" w:hint="eastAsia"/>
                <w:color w:val="000000"/>
                <w:szCs w:val="21"/>
              </w:rPr>
              <w:t>。</w:t>
            </w:r>
          </w:p>
        </w:tc>
      </w:tr>
      <w:tr w:rsidR="003853F2" w:rsidRPr="00935D0E" w14:paraId="1604B52E" w14:textId="77777777" w:rsidTr="00E32228">
        <w:trPr>
          <w:trHeight w:val="680"/>
          <w:jc w:val="center"/>
        </w:trPr>
        <w:tc>
          <w:tcPr>
            <w:tcW w:w="552" w:type="dxa"/>
            <w:tcBorders>
              <w:tl2br w:val="nil"/>
              <w:tr2bl w:val="nil"/>
            </w:tcBorders>
            <w:vAlign w:val="center"/>
          </w:tcPr>
          <w:p w14:paraId="2781DB69" w14:textId="7A799FCC" w:rsidR="003853F2" w:rsidRPr="00A8324C" w:rsidRDefault="003853F2" w:rsidP="003853F2">
            <w:pPr>
              <w:jc w:val="center"/>
              <w:rPr>
                <w:rFonts w:ascii="宋体" w:hAnsi="宋体"/>
                <w:color w:val="000000"/>
                <w:szCs w:val="21"/>
              </w:rPr>
            </w:pPr>
            <w:r w:rsidRPr="00A8324C">
              <w:rPr>
                <w:rFonts w:ascii="宋体" w:hAnsi="宋体" w:hint="eastAsia"/>
                <w:color w:val="000000"/>
                <w:szCs w:val="21"/>
              </w:rPr>
              <w:lastRenderedPageBreak/>
              <w:t>1</w:t>
            </w:r>
            <w:r w:rsidRPr="00A8324C">
              <w:rPr>
                <w:rFonts w:ascii="宋体" w:hAnsi="宋体"/>
                <w:color w:val="000000"/>
                <w:szCs w:val="21"/>
              </w:rPr>
              <w:t>0</w:t>
            </w:r>
          </w:p>
        </w:tc>
        <w:tc>
          <w:tcPr>
            <w:tcW w:w="851" w:type="dxa"/>
            <w:tcBorders>
              <w:tl2br w:val="nil"/>
              <w:tr2bl w:val="nil"/>
            </w:tcBorders>
            <w:vAlign w:val="center"/>
          </w:tcPr>
          <w:p w14:paraId="3BCB1C25" w14:textId="398F8694" w:rsidR="003853F2" w:rsidRPr="00A8324C" w:rsidRDefault="00A8324C" w:rsidP="003853F2">
            <w:pPr>
              <w:rPr>
                <w:rFonts w:ascii="宋体" w:hAnsi="宋体"/>
                <w:color w:val="000000"/>
                <w:szCs w:val="21"/>
              </w:rPr>
            </w:pPr>
            <w:r w:rsidRPr="00A8324C">
              <w:rPr>
                <w:rFonts w:ascii="宋体" w:hAnsi="宋体" w:hint="eastAsia"/>
                <w:color w:val="000000"/>
                <w:szCs w:val="21"/>
              </w:rPr>
              <w:t>刘晓宏</w:t>
            </w:r>
          </w:p>
        </w:tc>
        <w:tc>
          <w:tcPr>
            <w:tcW w:w="992" w:type="dxa"/>
            <w:tcBorders>
              <w:tl2br w:val="nil"/>
              <w:tr2bl w:val="nil"/>
            </w:tcBorders>
            <w:vAlign w:val="center"/>
          </w:tcPr>
          <w:p w14:paraId="7A03787A" w14:textId="5368A101" w:rsidR="003853F2" w:rsidRPr="00A8324C" w:rsidRDefault="00A8324C" w:rsidP="003853F2">
            <w:pPr>
              <w:rPr>
                <w:rFonts w:ascii="宋体" w:hAnsi="宋体"/>
                <w:color w:val="000000"/>
                <w:szCs w:val="21"/>
              </w:rPr>
            </w:pPr>
            <w:r w:rsidRPr="00A8324C">
              <w:rPr>
                <w:rFonts w:hint="eastAsia"/>
                <w:szCs w:val="21"/>
              </w:rPr>
              <w:t>副教授</w:t>
            </w:r>
          </w:p>
        </w:tc>
        <w:tc>
          <w:tcPr>
            <w:tcW w:w="992" w:type="dxa"/>
            <w:tcBorders>
              <w:tl2br w:val="nil"/>
              <w:tr2bl w:val="nil"/>
            </w:tcBorders>
            <w:vAlign w:val="center"/>
          </w:tcPr>
          <w:p w14:paraId="7231D3A2" w14:textId="485B25FD" w:rsidR="003853F2" w:rsidRPr="00A8324C" w:rsidRDefault="003853F2" w:rsidP="003853F2">
            <w:pPr>
              <w:rPr>
                <w:rFonts w:ascii="宋体" w:hAnsi="宋体"/>
                <w:color w:val="000000"/>
                <w:szCs w:val="21"/>
              </w:rPr>
            </w:pPr>
            <w:r w:rsidRPr="00A8324C">
              <w:rPr>
                <w:szCs w:val="21"/>
              </w:rPr>
              <w:t>八维通科技有限公司</w:t>
            </w:r>
          </w:p>
        </w:tc>
        <w:tc>
          <w:tcPr>
            <w:tcW w:w="1134" w:type="dxa"/>
            <w:tcBorders>
              <w:tl2br w:val="nil"/>
              <w:tr2bl w:val="nil"/>
            </w:tcBorders>
            <w:vAlign w:val="center"/>
          </w:tcPr>
          <w:p w14:paraId="7C90DCAB" w14:textId="5CA0917F" w:rsidR="003853F2" w:rsidRPr="00A8324C" w:rsidRDefault="00445E7E" w:rsidP="003853F2">
            <w:pPr>
              <w:rPr>
                <w:rFonts w:ascii="宋体" w:hAnsi="宋体"/>
                <w:color w:val="000000"/>
                <w:szCs w:val="21"/>
              </w:rPr>
            </w:pPr>
            <w:r w:rsidRPr="00A8324C">
              <w:rPr>
                <w:rFonts w:ascii="宋体" w:hAnsi="宋体" w:hint="eastAsia"/>
                <w:color w:val="000000"/>
                <w:szCs w:val="21"/>
              </w:rPr>
              <w:t>八维通科技有限公司</w:t>
            </w:r>
          </w:p>
        </w:tc>
        <w:tc>
          <w:tcPr>
            <w:tcW w:w="4480" w:type="dxa"/>
            <w:tcBorders>
              <w:tl2br w:val="nil"/>
              <w:tr2bl w:val="nil"/>
            </w:tcBorders>
            <w:vAlign w:val="center"/>
          </w:tcPr>
          <w:p w14:paraId="5C6E7ED6" w14:textId="1F916F98" w:rsidR="003853F2" w:rsidRPr="00A8324C" w:rsidRDefault="00C06F64">
            <w:pPr>
              <w:rPr>
                <w:rFonts w:ascii="宋体" w:hAnsi="宋体"/>
                <w:color w:val="000000"/>
                <w:szCs w:val="21"/>
              </w:rPr>
            </w:pPr>
            <w:r w:rsidRPr="00A8324C">
              <w:rPr>
                <w:rFonts w:ascii="宋体" w:hAnsi="宋体" w:hint="eastAsia"/>
                <w:color w:val="000000"/>
                <w:szCs w:val="21"/>
              </w:rPr>
              <w:t>创新点（</w:t>
            </w:r>
            <w:r w:rsidR="001206B3" w:rsidRPr="00A8324C">
              <w:rPr>
                <w:rFonts w:ascii="宋体" w:hAnsi="宋体"/>
                <w:color w:val="000000"/>
                <w:szCs w:val="21"/>
              </w:rPr>
              <w:t>3</w:t>
            </w:r>
            <w:r w:rsidRPr="00A8324C">
              <w:rPr>
                <w:rFonts w:ascii="宋体" w:hAnsi="宋体" w:hint="eastAsia"/>
                <w:color w:val="000000"/>
                <w:szCs w:val="21"/>
              </w:rPr>
              <w:t>）参与</w:t>
            </w:r>
            <w:r w:rsidR="00053334" w:rsidRPr="00053334">
              <w:rPr>
                <w:rFonts w:ascii="宋体" w:hAnsi="宋体" w:hint="eastAsia"/>
                <w:color w:val="000000"/>
                <w:szCs w:val="21"/>
              </w:rPr>
              <w:t>MaaS平台</w:t>
            </w:r>
            <w:r w:rsidR="00053334">
              <w:rPr>
                <w:rFonts w:ascii="宋体" w:hAnsi="宋体" w:hint="eastAsia"/>
                <w:color w:val="000000"/>
                <w:szCs w:val="21"/>
              </w:rPr>
              <w:t>开发及</w:t>
            </w:r>
            <w:r w:rsidR="00727DD6" w:rsidRPr="00A8324C">
              <w:rPr>
                <w:rFonts w:ascii="宋体" w:hAnsi="宋体" w:hint="eastAsia"/>
                <w:color w:val="000000"/>
                <w:szCs w:val="21"/>
              </w:rPr>
              <w:t>票务支付、交通出行、商业运营等多个领域关键技术</w:t>
            </w:r>
            <w:r w:rsidR="00053334">
              <w:rPr>
                <w:rFonts w:ascii="宋体" w:hAnsi="宋体" w:hint="eastAsia"/>
                <w:color w:val="000000"/>
                <w:szCs w:val="21"/>
              </w:rPr>
              <w:t>的集成应用；</w:t>
            </w:r>
            <w:r w:rsidRPr="00A8324C">
              <w:rPr>
                <w:rFonts w:ascii="宋体" w:hAnsi="宋体" w:hint="eastAsia"/>
                <w:color w:val="000000"/>
                <w:szCs w:val="21"/>
              </w:rPr>
              <w:t>参与</w:t>
            </w:r>
            <w:r w:rsidR="00A4049E" w:rsidRPr="00A8324C">
              <w:rPr>
                <w:rFonts w:ascii="宋体" w:hAnsi="宋体" w:hint="eastAsia"/>
                <w:color w:val="000000"/>
                <w:szCs w:val="21"/>
              </w:rPr>
              <w:t>开发了基于大型复杂混合云架构的智慧出行服务中台技术。</w:t>
            </w:r>
            <w:r w:rsidRPr="00A8324C">
              <w:rPr>
                <w:rFonts w:ascii="宋体" w:hAnsi="宋体" w:hint="eastAsia"/>
                <w:color w:val="000000"/>
                <w:szCs w:val="21"/>
              </w:rPr>
              <w:t>证明材料：软件著作权2017SR561115</w:t>
            </w:r>
            <w:r w:rsidR="00C733F8" w:rsidRPr="00A8324C">
              <w:rPr>
                <w:rFonts w:ascii="宋体" w:hAnsi="宋体" w:hint="eastAsia"/>
                <w:color w:val="000000"/>
                <w:szCs w:val="21"/>
              </w:rPr>
              <w:t>“觅行码上行(安卓版)V1.0”、</w:t>
            </w:r>
            <w:r w:rsidRPr="00A8324C">
              <w:rPr>
                <w:rFonts w:ascii="宋体" w:hAnsi="宋体" w:hint="eastAsia"/>
                <w:color w:val="000000"/>
                <w:szCs w:val="21"/>
              </w:rPr>
              <w:t>软件著作权2017SR622127</w:t>
            </w:r>
            <w:r w:rsidR="00C733F8" w:rsidRPr="00A8324C">
              <w:rPr>
                <w:rFonts w:ascii="宋体" w:hAnsi="宋体" w:hint="eastAsia"/>
                <w:color w:val="000000"/>
                <w:szCs w:val="21"/>
              </w:rPr>
              <w:t>“福州地铁码上行IOS版软件V1.0”</w:t>
            </w:r>
            <w:r w:rsidRPr="00A8324C">
              <w:rPr>
                <w:rFonts w:ascii="宋体" w:hAnsi="宋体" w:hint="eastAsia"/>
                <w:color w:val="000000"/>
                <w:szCs w:val="21"/>
              </w:rPr>
              <w:t>。</w:t>
            </w:r>
          </w:p>
        </w:tc>
      </w:tr>
      <w:tr w:rsidR="003853F2" w:rsidRPr="00935D0E" w14:paraId="6425CEDB" w14:textId="77777777" w:rsidTr="00E32228">
        <w:trPr>
          <w:trHeight w:val="680"/>
          <w:jc w:val="center"/>
        </w:trPr>
        <w:tc>
          <w:tcPr>
            <w:tcW w:w="552" w:type="dxa"/>
            <w:tcBorders>
              <w:tl2br w:val="nil"/>
              <w:tr2bl w:val="nil"/>
            </w:tcBorders>
            <w:vAlign w:val="center"/>
          </w:tcPr>
          <w:p w14:paraId="3DFA849C" w14:textId="03B96F93" w:rsidR="003853F2" w:rsidRPr="00A8324C" w:rsidRDefault="003853F2" w:rsidP="003853F2">
            <w:pPr>
              <w:jc w:val="center"/>
              <w:rPr>
                <w:rFonts w:ascii="宋体" w:hAnsi="宋体"/>
                <w:color w:val="000000"/>
                <w:szCs w:val="21"/>
              </w:rPr>
            </w:pPr>
            <w:r w:rsidRPr="00A8324C">
              <w:rPr>
                <w:rFonts w:ascii="宋体" w:hAnsi="宋体" w:hint="eastAsia"/>
                <w:color w:val="000000"/>
                <w:szCs w:val="21"/>
              </w:rPr>
              <w:t>1</w:t>
            </w:r>
            <w:r w:rsidRPr="00A8324C">
              <w:rPr>
                <w:rFonts w:ascii="宋体" w:hAnsi="宋体"/>
                <w:color w:val="000000"/>
                <w:szCs w:val="21"/>
              </w:rPr>
              <w:t>1</w:t>
            </w:r>
          </w:p>
        </w:tc>
        <w:tc>
          <w:tcPr>
            <w:tcW w:w="851" w:type="dxa"/>
            <w:tcBorders>
              <w:tl2br w:val="nil"/>
              <w:tr2bl w:val="nil"/>
            </w:tcBorders>
            <w:vAlign w:val="center"/>
          </w:tcPr>
          <w:p w14:paraId="4EBE31E2" w14:textId="64E82AF7" w:rsidR="003853F2" w:rsidRPr="00A8324C" w:rsidRDefault="003853F2" w:rsidP="003853F2">
            <w:pPr>
              <w:rPr>
                <w:rFonts w:ascii="宋体" w:hAnsi="宋体"/>
                <w:color w:val="000000"/>
                <w:szCs w:val="21"/>
              </w:rPr>
            </w:pPr>
            <w:r w:rsidRPr="00A8324C">
              <w:rPr>
                <w:rFonts w:hint="eastAsia"/>
                <w:szCs w:val="21"/>
              </w:rPr>
              <w:t>熊勇</w:t>
            </w:r>
          </w:p>
        </w:tc>
        <w:tc>
          <w:tcPr>
            <w:tcW w:w="992" w:type="dxa"/>
            <w:tcBorders>
              <w:tl2br w:val="nil"/>
              <w:tr2bl w:val="nil"/>
            </w:tcBorders>
            <w:vAlign w:val="center"/>
          </w:tcPr>
          <w:p w14:paraId="718C8370" w14:textId="1BB6D521" w:rsidR="003853F2" w:rsidRPr="00A8324C" w:rsidRDefault="003853F2" w:rsidP="003853F2">
            <w:pPr>
              <w:rPr>
                <w:rFonts w:ascii="宋体" w:hAnsi="宋体"/>
                <w:color w:val="000000"/>
                <w:szCs w:val="21"/>
              </w:rPr>
            </w:pPr>
            <w:r w:rsidRPr="00A8324C">
              <w:rPr>
                <w:rFonts w:hint="eastAsia"/>
                <w:kern w:val="0"/>
                <w:szCs w:val="21"/>
              </w:rPr>
              <w:t>教授级高工</w:t>
            </w:r>
          </w:p>
        </w:tc>
        <w:tc>
          <w:tcPr>
            <w:tcW w:w="992" w:type="dxa"/>
            <w:tcBorders>
              <w:tl2br w:val="nil"/>
              <w:tr2bl w:val="nil"/>
            </w:tcBorders>
            <w:vAlign w:val="center"/>
          </w:tcPr>
          <w:p w14:paraId="369B65CF" w14:textId="6BCD32A6" w:rsidR="003853F2" w:rsidRPr="00A8324C" w:rsidRDefault="003853F2" w:rsidP="003853F2">
            <w:pPr>
              <w:rPr>
                <w:rFonts w:ascii="宋体" w:hAnsi="宋体"/>
                <w:color w:val="000000"/>
                <w:szCs w:val="21"/>
              </w:rPr>
            </w:pPr>
            <w:r w:rsidRPr="00A8324C">
              <w:rPr>
                <w:rFonts w:hint="eastAsia"/>
                <w:kern w:val="0"/>
                <w:szCs w:val="21"/>
              </w:rPr>
              <w:t>广州市市政工程设计研究总院有限公司</w:t>
            </w:r>
          </w:p>
        </w:tc>
        <w:tc>
          <w:tcPr>
            <w:tcW w:w="1134" w:type="dxa"/>
            <w:tcBorders>
              <w:tl2br w:val="nil"/>
              <w:tr2bl w:val="nil"/>
            </w:tcBorders>
            <w:vAlign w:val="center"/>
          </w:tcPr>
          <w:p w14:paraId="029D9570" w14:textId="564255EF" w:rsidR="003853F2" w:rsidRPr="00A8324C" w:rsidRDefault="00CC1B42" w:rsidP="003853F2">
            <w:pPr>
              <w:rPr>
                <w:rFonts w:ascii="宋体" w:hAnsi="宋体"/>
                <w:color w:val="000000"/>
                <w:szCs w:val="21"/>
              </w:rPr>
            </w:pPr>
            <w:r w:rsidRPr="00A8324C">
              <w:rPr>
                <w:rFonts w:ascii="宋体" w:hAnsi="宋体" w:hint="eastAsia"/>
                <w:color w:val="000000"/>
                <w:szCs w:val="21"/>
              </w:rPr>
              <w:t>广州市市政工程设计研究总院有限公司</w:t>
            </w:r>
          </w:p>
        </w:tc>
        <w:tc>
          <w:tcPr>
            <w:tcW w:w="4480" w:type="dxa"/>
            <w:tcBorders>
              <w:tl2br w:val="nil"/>
              <w:tr2bl w:val="nil"/>
            </w:tcBorders>
            <w:vAlign w:val="center"/>
          </w:tcPr>
          <w:p w14:paraId="727A97FE" w14:textId="0ADE99BF" w:rsidR="003853F2" w:rsidRPr="00A8324C" w:rsidRDefault="00B5412B">
            <w:pPr>
              <w:widowControl/>
              <w:rPr>
                <w:rFonts w:ascii="宋体" w:hAnsi="宋体" w:cs="宋体"/>
                <w:kern w:val="0"/>
                <w:sz w:val="24"/>
              </w:rPr>
            </w:pPr>
            <w:r w:rsidRPr="00A8324C">
              <w:rPr>
                <w:rFonts w:ascii="宋体" w:hAnsi="宋体" w:hint="eastAsia"/>
                <w:color w:val="000000"/>
                <w:szCs w:val="21"/>
              </w:rPr>
              <w:t>创新点（</w:t>
            </w:r>
            <w:r w:rsidRPr="00A8324C">
              <w:rPr>
                <w:rFonts w:ascii="宋体" w:hAnsi="宋体"/>
                <w:color w:val="000000"/>
                <w:szCs w:val="21"/>
              </w:rPr>
              <w:t>2</w:t>
            </w:r>
            <w:r w:rsidRPr="00A8324C">
              <w:rPr>
                <w:rFonts w:ascii="宋体" w:hAnsi="宋体" w:hint="eastAsia"/>
                <w:color w:val="000000"/>
                <w:szCs w:val="21"/>
              </w:rPr>
              <w:t>）参与</w:t>
            </w:r>
            <w:r w:rsidR="00474F61" w:rsidRPr="00474F61">
              <w:rPr>
                <w:rFonts w:ascii="宋体" w:hAnsi="宋体" w:hint="eastAsia"/>
                <w:color w:val="000000"/>
                <w:szCs w:val="21"/>
              </w:rPr>
              <w:t>基于服务导向的快速公交系统规划设计方法</w:t>
            </w:r>
            <w:r w:rsidR="00474F61">
              <w:rPr>
                <w:rFonts w:ascii="宋体" w:hAnsi="宋体" w:hint="eastAsia"/>
                <w:color w:val="000000"/>
                <w:szCs w:val="21"/>
              </w:rPr>
              <w:t>研究</w:t>
            </w:r>
            <w:r w:rsidRPr="00A8324C">
              <w:rPr>
                <w:rFonts w:ascii="宋体" w:hAnsi="宋体" w:hint="eastAsia"/>
                <w:color w:val="000000"/>
                <w:szCs w:val="21"/>
              </w:rPr>
              <w:t>，并</w:t>
            </w:r>
            <w:r w:rsidR="00E717DF">
              <w:rPr>
                <w:rFonts w:ascii="宋体" w:hAnsi="宋体" w:hint="eastAsia"/>
                <w:color w:val="000000"/>
                <w:szCs w:val="21"/>
              </w:rPr>
              <w:t>在多个重要工程中开展技术应用</w:t>
            </w:r>
            <w:r w:rsidRPr="00A8324C">
              <w:rPr>
                <w:rFonts w:ascii="宋体" w:hAnsi="宋体" w:hint="eastAsia"/>
                <w:color w:val="000000"/>
                <w:szCs w:val="21"/>
              </w:rPr>
              <w:t>。证明材料：编号2019D01A0064《南宁市快速公交（BRT）试点工程》在2019年度行业优秀勘察设计奖评选中获优秀市政公用工程设计二等奖（中国勘察设计协会）。</w:t>
            </w:r>
          </w:p>
        </w:tc>
      </w:tr>
      <w:tr w:rsidR="003853F2" w:rsidRPr="00935D0E" w14:paraId="16E80DF8" w14:textId="77777777" w:rsidTr="00E32228">
        <w:trPr>
          <w:trHeight w:val="680"/>
          <w:jc w:val="center"/>
        </w:trPr>
        <w:tc>
          <w:tcPr>
            <w:tcW w:w="552" w:type="dxa"/>
            <w:tcBorders>
              <w:tl2br w:val="nil"/>
              <w:tr2bl w:val="nil"/>
            </w:tcBorders>
            <w:vAlign w:val="center"/>
          </w:tcPr>
          <w:p w14:paraId="3A5B105B" w14:textId="674E88E0" w:rsidR="003853F2" w:rsidRPr="00AA0FD3" w:rsidRDefault="003853F2" w:rsidP="003853F2">
            <w:pPr>
              <w:jc w:val="center"/>
              <w:rPr>
                <w:rFonts w:ascii="宋体" w:hAnsi="宋体"/>
                <w:color w:val="000000"/>
                <w:szCs w:val="21"/>
              </w:rPr>
            </w:pPr>
            <w:r w:rsidRPr="00AA0FD3">
              <w:rPr>
                <w:rFonts w:ascii="宋体" w:hAnsi="宋体" w:hint="eastAsia"/>
                <w:color w:val="000000"/>
                <w:szCs w:val="21"/>
              </w:rPr>
              <w:t>1</w:t>
            </w:r>
            <w:r w:rsidRPr="00AA0FD3">
              <w:rPr>
                <w:rFonts w:ascii="宋体" w:hAnsi="宋体"/>
                <w:color w:val="000000"/>
                <w:szCs w:val="21"/>
              </w:rPr>
              <w:t>2</w:t>
            </w:r>
          </w:p>
        </w:tc>
        <w:tc>
          <w:tcPr>
            <w:tcW w:w="851" w:type="dxa"/>
            <w:tcBorders>
              <w:tl2br w:val="nil"/>
              <w:tr2bl w:val="nil"/>
            </w:tcBorders>
            <w:vAlign w:val="center"/>
          </w:tcPr>
          <w:p w14:paraId="528F44A8" w14:textId="39C530BB" w:rsidR="003853F2" w:rsidRPr="00AA0FD3" w:rsidRDefault="003853F2" w:rsidP="003853F2">
            <w:pPr>
              <w:rPr>
                <w:rFonts w:ascii="宋体" w:hAnsi="宋体"/>
                <w:color w:val="000000"/>
                <w:szCs w:val="21"/>
              </w:rPr>
            </w:pPr>
            <w:r w:rsidRPr="00AA0FD3">
              <w:rPr>
                <w:rFonts w:hint="eastAsia"/>
                <w:szCs w:val="21"/>
              </w:rPr>
              <w:t>李天雷</w:t>
            </w:r>
          </w:p>
        </w:tc>
        <w:tc>
          <w:tcPr>
            <w:tcW w:w="992" w:type="dxa"/>
            <w:tcBorders>
              <w:tl2br w:val="nil"/>
              <w:tr2bl w:val="nil"/>
            </w:tcBorders>
            <w:vAlign w:val="center"/>
          </w:tcPr>
          <w:p w14:paraId="5D49B373" w14:textId="501B1D17" w:rsidR="003853F2" w:rsidRPr="00AA0FD3" w:rsidRDefault="003853F2" w:rsidP="003853F2">
            <w:pPr>
              <w:rPr>
                <w:rFonts w:ascii="宋体" w:hAnsi="宋体"/>
                <w:color w:val="000000"/>
                <w:szCs w:val="21"/>
              </w:rPr>
            </w:pPr>
            <w:r w:rsidRPr="00AA0FD3">
              <w:rPr>
                <w:rFonts w:hint="eastAsia"/>
                <w:kern w:val="0"/>
                <w:szCs w:val="21"/>
              </w:rPr>
              <w:t>工程师</w:t>
            </w:r>
          </w:p>
        </w:tc>
        <w:tc>
          <w:tcPr>
            <w:tcW w:w="992" w:type="dxa"/>
            <w:tcBorders>
              <w:tl2br w:val="nil"/>
              <w:tr2bl w:val="nil"/>
            </w:tcBorders>
            <w:vAlign w:val="center"/>
          </w:tcPr>
          <w:p w14:paraId="6F763B7C" w14:textId="3A1CFF0B" w:rsidR="003853F2" w:rsidRPr="00AA0FD3" w:rsidRDefault="003853F2" w:rsidP="003853F2">
            <w:pPr>
              <w:rPr>
                <w:rFonts w:ascii="宋体" w:hAnsi="宋体"/>
                <w:color w:val="000000"/>
                <w:szCs w:val="21"/>
              </w:rPr>
            </w:pPr>
            <w:r w:rsidRPr="00AA0FD3">
              <w:rPr>
                <w:rFonts w:hint="eastAsia"/>
                <w:kern w:val="0"/>
                <w:szCs w:val="21"/>
              </w:rPr>
              <w:t>上海济通信息技术有限公司</w:t>
            </w:r>
          </w:p>
        </w:tc>
        <w:tc>
          <w:tcPr>
            <w:tcW w:w="1134" w:type="dxa"/>
            <w:tcBorders>
              <w:tl2br w:val="nil"/>
              <w:tr2bl w:val="nil"/>
            </w:tcBorders>
            <w:vAlign w:val="center"/>
          </w:tcPr>
          <w:p w14:paraId="25D4F5CA" w14:textId="32F26B5B" w:rsidR="003853F2" w:rsidRPr="00AA0FD3" w:rsidRDefault="009E7EB9" w:rsidP="003853F2">
            <w:pPr>
              <w:rPr>
                <w:rFonts w:ascii="宋体" w:hAnsi="宋体"/>
                <w:color w:val="000000"/>
                <w:szCs w:val="21"/>
              </w:rPr>
            </w:pPr>
            <w:r w:rsidRPr="00AA0FD3">
              <w:rPr>
                <w:rFonts w:ascii="宋体" w:hAnsi="宋体" w:hint="eastAsia"/>
                <w:color w:val="000000"/>
                <w:szCs w:val="21"/>
              </w:rPr>
              <w:t>上海济通信息技术有限公司</w:t>
            </w:r>
          </w:p>
        </w:tc>
        <w:tc>
          <w:tcPr>
            <w:tcW w:w="4480" w:type="dxa"/>
            <w:tcBorders>
              <w:tl2br w:val="nil"/>
              <w:tr2bl w:val="nil"/>
            </w:tcBorders>
            <w:vAlign w:val="center"/>
          </w:tcPr>
          <w:p w14:paraId="75E61607" w14:textId="451943D4" w:rsidR="003853F2" w:rsidRPr="00AA0FD3" w:rsidRDefault="009E7EB9" w:rsidP="00F45611">
            <w:pPr>
              <w:rPr>
                <w:rFonts w:ascii="宋体" w:hAnsi="宋体"/>
                <w:color w:val="000000"/>
                <w:szCs w:val="21"/>
              </w:rPr>
            </w:pPr>
            <w:r w:rsidRPr="00AA0FD3">
              <w:rPr>
                <w:rFonts w:ascii="宋体" w:hAnsi="宋体" w:hint="eastAsia"/>
                <w:color w:val="000000"/>
                <w:szCs w:val="21"/>
              </w:rPr>
              <w:t>创新点（</w:t>
            </w:r>
            <w:r w:rsidR="00F45611">
              <w:rPr>
                <w:rFonts w:ascii="宋体" w:hAnsi="宋体"/>
                <w:color w:val="000000"/>
                <w:szCs w:val="21"/>
              </w:rPr>
              <w:t>1</w:t>
            </w:r>
            <w:r w:rsidRPr="00AA0FD3">
              <w:rPr>
                <w:rFonts w:ascii="宋体" w:hAnsi="宋体" w:hint="eastAsia"/>
                <w:color w:val="000000"/>
                <w:szCs w:val="21"/>
              </w:rPr>
              <w:t>）</w:t>
            </w:r>
            <w:r w:rsidR="00F45611">
              <w:rPr>
                <w:rFonts w:ascii="宋体" w:hAnsi="宋体" w:hint="eastAsia"/>
                <w:color w:val="000000"/>
                <w:szCs w:val="21"/>
              </w:rPr>
              <w:t>参与</w:t>
            </w:r>
            <w:r w:rsidR="00F45611" w:rsidRPr="00F45611">
              <w:rPr>
                <w:rFonts w:ascii="宋体" w:hAnsi="宋体" w:hint="eastAsia"/>
                <w:color w:val="000000"/>
                <w:szCs w:val="21"/>
              </w:rPr>
              <w:t>构建了涵盖“数据融合-特征提取-多维评价”全过程的公共交通运行服务诊断分析技术，</w:t>
            </w:r>
            <w:r w:rsidRPr="00AA0FD3">
              <w:rPr>
                <w:rFonts w:ascii="宋体" w:hAnsi="宋体" w:hint="eastAsia"/>
                <w:color w:val="000000"/>
                <w:szCs w:val="21"/>
              </w:rPr>
              <w:t>并进行了多个软件系统的开发与应用。证明材料：软件著作权2017SR654039</w:t>
            </w:r>
            <w:r w:rsidR="00AA0FD3" w:rsidRPr="00AA0FD3">
              <w:rPr>
                <w:rFonts w:ascii="宋体" w:hAnsi="宋体" w:hint="eastAsia"/>
                <w:color w:val="000000"/>
                <w:szCs w:val="21"/>
              </w:rPr>
              <w:t>“济通基于路况的公交到站时间预测BATPS软件V1.0”</w:t>
            </w:r>
            <w:r w:rsidR="00F02809">
              <w:rPr>
                <w:rFonts w:ascii="宋体" w:hAnsi="宋体" w:hint="eastAsia"/>
                <w:color w:val="000000"/>
                <w:szCs w:val="21"/>
              </w:rPr>
              <w:t>、</w:t>
            </w:r>
            <w:r w:rsidRPr="00AA0FD3">
              <w:rPr>
                <w:rFonts w:ascii="宋体" w:hAnsi="宋体" w:hint="eastAsia"/>
                <w:color w:val="000000"/>
                <w:szCs w:val="21"/>
              </w:rPr>
              <w:t>软件著作权2016SR202689</w:t>
            </w:r>
            <w:r w:rsidR="00AA0FD3" w:rsidRPr="00AA0FD3">
              <w:rPr>
                <w:rFonts w:ascii="宋体" w:hAnsi="宋体" w:hint="eastAsia"/>
                <w:color w:val="000000"/>
                <w:szCs w:val="21"/>
              </w:rPr>
              <w:t>“济通基于云计算平台的车辆GPS数据智能匹配VTMP软件V1.0”</w:t>
            </w:r>
            <w:r w:rsidR="00F02809">
              <w:rPr>
                <w:rFonts w:ascii="宋体" w:hAnsi="宋体" w:hint="eastAsia"/>
                <w:color w:val="000000"/>
                <w:szCs w:val="21"/>
              </w:rPr>
              <w:t>、</w:t>
            </w:r>
            <w:r w:rsidRPr="00AA0FD3">
              <w:rPr>
                <w:rFonts w:ascii="宋体" w:hAnsi="宋体" w:hint="eastAsia"/>
                <w:color w:val="000000"/>
                <w:szCs w:val="21"/>
              </w:rPr>
              <w:t>软件著作权2014SR173208</w:t>
            </w:r>
            <w:r w:rsidR="00AA0FD3" w:rsidRPr="00AA0FD3">
              <w:rPr>
                <w:rFonts w:ascii="宋体" w:hAnsi="宋体" w:hint="eastAsia"/>
                <w:color w:val="000000"/>
                <w:szCs w:val="21"/>
              </w:rPr>
              <w:t>“城市公交车辆到站状态识别与分析CBASI软件”</w:t>
            </w:r>
            <w:r w:rsidRPr="00AA0FD3">
              <w:rPr>
                <w:rFonts w:ascii="宋体" w:hAnsi="宋体" w:hint="eastAsia"/>
                <w:color w:val="000000"/>
                <w:szCs w:val="21"/>
              </w:rPr>
              <w:t>。</w:t>
            </w:r>
          </w:p>
        </w:tc>
      </w:tr>
      <w:tr w:rsidR="003853F2" w:rsidRPr="00935D0E" w14:paraId="728542EB" w14:textId="77777777" w:rsidTr="00E32228">
        <w:trPr>
          <w:trHeight w:val="680"/>
          <w:jc w:val="center"/>
        </w:trPr>
        <w:tc>
          <w:tcPr>
            <w:tcW w:w="552" w:type="dxa"/>
            <w:tcBorders>
              <w:tl2br w:val="nil"/>
              <w:tr2bl w:val="nil"/>
            </w:tcBorders>
            <w:vAlign w:val="center"/>
          </w:tcPr>
          <w:p w14:paraId="473DBBB3" w14:textId="4BF013BE" w:rsidR="003853F2" w:rsidRPr="009E7EB9" w:rsidRDefault="003853F2" w:rsidP="003853F2">
            <w:pPr>
              <w:jc w:val="center"/>
              <w:rPr>
                <w:rFonts w:ascii="宋体" w:hAnsi="宋体"/>
                <w:color w:val="000000"/>
                <w:szCs w:val="21"/>
              </w:rPr>
            </w:pPr>
            <w:r w:rsidRPr="009E7EB9">
              <w:rPr>
                <w:rFonts w:ascii="宋体" w:hAnsi="宋体" w:hint="eastAsia"/>
                <w:color w:val="000000"/>
                <w:szCs w:val="21"/>
              </w:rPr>
              <w:t>1</w:t>
            </w:r>
            <w:r w:rsidRPr="009E7EB9">
              <w:rPr>
                <w:rFonts w:ascii="宋体" w:hAnsi="宋体"/>
                <w:color w:val="000000"/>
                <w:szCs w:val="21"/>
              </w:rPr>
              <w:t>3</w:t>
            </w:r>
          </w:p>
        </w:tc>
        <w:tc>
          <w:tcPr>
            <w:tcW w:w="851" w:type="dxa"/>
            <w:tcBorders>
              <w:tl2br w:val="nil"/>
              <w:tr2bl w:val="nil"/>
            </w:tcBorders>
            <w:vAlign w:val="center"/>
          </w:tcPr>
          <w:p w14:paraId="26568C8C" w14:textId="5CEB3818" w:rsidR="003853F2" w:rsidRPr="009E7EB9" w:rsidRDefault="003853F2" w:rsidP="003853F2">
            <w:pPr>
              <w:rPr>
                <w:rFonts w:ascii="宋体" w:hAnsi="宋体"/>
                <w:color w:val="000000"/>
                <w:szCs w:val="21"/>
              </w:rPr>
            </w:pPr>
            <w:r w:rsidRPr="009E7EB9">
              <w:rPr>
                <w:rFonts w:hint="eastAsia"/>
                <w:szCs w:val="21"/>
              </w:rPr>
              <w:t>张力楠</w:t>
            </w:r>
          </w:p>
        </w:tc>
        <w:tc>
          <w:tcPr>
            <w:tcW w:w="992" w:type="dxa"/>
            <w:tcBorders>
              <w:tl2br w:val="nil"/>
              <w:tr2bl w:val="nil"/>
            </w:tcBorders>
            <w:vAlign w:val="center"/>
          </w:tcPr>
          <w:p w14:paraId="615A8FCE" w14:textId="3B37EDD9" w:rsidR="003853F2" w:rsidRPr="009E7EB9" w:rsidRDefault="003853F2" w:rsidP="003853F2">
            <w:pPr>
              <w:rPr>
                <w:rFonts w:ascii="宋体" w:hAnsi="宋体"/>
                <w:color w:val="000000"/>
                <w:szCs w:val="21"/>
              </w:rPr>
            </w:pPr>
            <w:r w:rsidRPr="009E7EB9">
              <w:rPr>
                <w:rFonts w:hint="eastAsia"/>
                <w:kern w:val="0"/>
                <w:szCs w:val="21"/>
              </w:rPr>
              <w:t>无</w:t>
            </w:r>
          </w:p>
        </w:tc>
        <w:tc>
          <w:tcPr>
            <w:tcW w:w="992" w:type="dxa"/>
            <w:tcBorders>
              <w:tl2br w:val="nil"/>
              <w:tr2bl w:val="nil"/>
            </w:tcBorders>
            <w:vAlign w:val="center"/>
          </w:tcPr>
          <w:p w14:paraId="6A4BAD79" w14:textId="057122D7" w:rsidR="003853F2" w:rsidRPr="009E7EB9" w:rsidRDefault="003853F2" w:rsidP="003853F2">
            <w:pPr>
              <w:rPr>
                <w:rFonts w:ascii="宋体" w:hAnsi="宋体"/>
                <w:color w:val="000000"/>
                <w:szCs w:val="21"/>
              </w:rPr>
            </w:pPr>
            <w:r w:rsidRPr="009E7EB9">
              <w:rPr>
                <w:rFonts w:hint="eastAsia"/>
                <w:kern w:val="0"/>
                <w:szCs w:val="21"/>
              </w:rPr>
              <w:t>同济大学</w:t>
            </w:r>
          </w:p>
        </w:tc>
        <w:tc>
          <w:tcPr>
            <w:tcW w:w="1134" w:type="dxa"/>
            <w:tcBorders>
              <w:tl2br w:val="nil"/>
              <w:tr2bl w:val="nil"/>
            </w:tcBorders>
            <w:vAlign w:val="center"/>
          </w:tcPr>
          <w:p w14:paraId="744ADA6A" w14:textId="404D216E" w:rsidR="003853F2" w:rsidRPr="009E7EB9" w:rsidRDefault="00CC1B42" w:rsidP="003853F2">
            <w:pPr>
              <w:rPr>
                <w:rFonts w:ascii="宋体" w:hAnsi="宋体"/>
                <w:color w:val="000000"/>
                <w:szCs w:val="21"/>
              </w:rPr>
            </w:pPr>
            <w:r w:rsidRPr="009E7EB9">
              <w:rPr>
                <w:rFonts w:ascii="宋体" w:hAnsi="宋体" w:hint="eastAsia"/>
                <w:color w:val="000000"/>
                <w:szCs w:val="21"/>
              </w:rPr>
              <w:t>同济大学</w:t>
            </w:r>
          </w:p>
        </w:tc>
        <w:tc>
          <w:tcPr>
            <w:tcW w:w="4480" w:type="dxa"/>
            <w:tcBorders>
              <w:tl2br w:val="nil"/>
              <w:tr2bl w:val="nil"/>
            </w:tcBorders>
            <w:vAlign w:val="center"/>
          </w:tcPr>
          <w:p w14:paraId="76A9FE14" w14:textId="6DFC6DB7" w:rsidR="003853F2" w:rsidRPr="009E7EB9" w:rsidRDefault="002156D6">
            <w:pPr>
              <w:rPr>
                <w:rFonts w:ascii="宋体" w:hAnsi="宋体"/>
                <w:color w:val="000000"/>
                <w:szCs w:val="21"/>
              </w:rPr>
            </w:pPr>
            <w:r w:rsidRPr="002156D6">
              <w:rPr>
                <w:rFonts w:ascii="宋体" w:hAnsi="宋体" w:hint="eastAsia"/>
                <w:color w:val="000000"/>
                <w:szCs w:val="21"/>
              </w:rPr>
              <w:t>创新点（1）参与</w:t>
            </w:r>
            <w:r w:rsidR="00AD5AB2">
              <w:rPr>
                <w:rFonts w:ascii="宋体" w:hAnsi="宋体" w:hint="eastAsia"/>
                <w:color w:val="000000"/>
                <w:szCs w:val="21"/>
              </w:rPr>
              <w:t>研发</w:t>
            </w:r>
            <w:r w:rsidRPr="002156D6">
              <w:rPr>
                <w:rFonts w:ascii="宋体" w:hAnsi="宋体" w:hint="eastAsia"/>
                <w:color w:val="000000"/>
                <w:szCs w:val="21"/>
              </w:rPr>
              <w:t>公交运行服务诊断分析技术，构建公交出行指数、幸福指数、运行服务指数模型，参与</w:t>
            </w:r>
            <w:r w:rsidR="00AD5AB2" w:rsidRPr="002156D6">
              <w:rPr>
                <w:rFonts w:ascii="宋体" w:hAnsi="宋体" w:hint="eastAsia"/>
                <w:color w:val="000000"/>
                <w:szCs w:val="21"/>
              </w:rPr>
              <w:t>开发</w:t>
            </w:r>
            <w:r w:rsidRPr="002156D6">
              <w:rPr>
                <w:rFonts w:ascii="宋体" w:hAnsi="宋体" w:hint="eastAsia"/>
                <w:color w:val="000000"/>
                <w:szCs w:val="21"/>
              </w:rPr>
              <w:t>公交健康诊断系统；创新点（2）参与研发了基于公交运行状态的自适应行车调度技术及系统。证明材料：专利ZL201410097193.7“基于出租车和公交GPS数据的公交运行状态判别方法及应用系统”；论文2篇。</w:t>
            </w:r>
          </w:p>
        </w:tc>
      </w:tr>
      <w:tr w:rsidR="003853F2" w:rsidRPr="00935D0E" w14:paraId="435B897A" w14:textId="77777777" w:rsidTr="00E32228">
        <w:trPr>
          <w:trHeight w:val="680"/>
          <w:jc w:val="center"/>
        </w:trPr>
        <w:tc>
          <w:tcPr>
            <w:tcW w:w="552" w:type="dxa"/>
            <w:tcBorders>
              <w:tl2br w:val="nil"/>
              <w:tr2bl w:val="nil"/>
            </w:tcBorders>
            <w:vAlign w:val="center"/>
          </w:tcPr>
          <w:p w14:paraId="587CB9F0" w14:textId="54323644" w:rsidR="003853F2" w:rsidRPr="009E7EB9" w:rsidRDefault="003853F2" w:rsidP="003853F2">
            <w:pPr>
              <w:jc w:val="center"/>
              <w:rPr>
                <w:rFonts w:ascii="宋体" w:hAnsi="宋体"/>
                <w:color w:val="000000"/>
                <w:szCs w:val="21"/>
              </w:rPr>
            </w:pPr>
            <w:r w:rsidRPr="009E7EB9">
              <w:rPr>
                <w:rFonts w:ascii="宋体" w:hAnsi="宋体" w:hint="eastAsia"/>
                <w:color w:val="000000"/>
                <w:szCs w:val="21"/>
              </w:rPr>
              <w:t>1</w:t>
            </w:r>
            <w:r w:rsidRPr="009E7EB9">
              <w:rPr>
                <w:rFonts w:ascii="宋体" w:hAnsi="宋体"/>
                <w:color w:val="000000"/>
                <w:szCs w:val="21"/>
              </w:rPr>
              <w:t>4</w:t>
            </w:r>
          </w:p>
        </w:tc>
        <w:tc>
          <w:tcPr>
            <w:tcW w:w="851" w:type="dxa"/>
            <w:tcBorders>
              <w:tl2br w:val="nil"/>
              <w:tr2bl w:val="nil"/>
            </w:tcBorders>
            <w:vAlign w:val="center"/>
          </w:tcPr>
          <w:p w14:paraId="43F61DDB" w14:textId="46D3D978" w:rsidR="003853F2" w:rsidRPr="009E7EB9" w:rsidRDefault="003853F2" w:rsidP="003853F2">
            <w:pPr>
              <w:rPr>
                <w:rFonts w:ascii="宋体" w:hAnsi="宋体"/>
                <w:color w:val="000000"/>
                <w:szCs w:val="21"/>
              </w:rPr>
            </w:pPr>
            <w:r w:rsidRPr="009E7EB9">
              <w:rPr>
                <w:rFonts w:hint="eastAsia"/>
                <w:szCs w:val="21"/>
              </w:rPr>
              <w:t>刘心雨</w:t>
            </w:r>
          </w:p>
        </w:tc>
        <w:tc>
          <w:tcPr>
            <w:tcW w:w="992" w:type="dxa"/>
            <w:tcBorders>
              <w:tl2br w:val="nil"/>
              <w:tr2bl w:val="nil"/>
            </w:tcBorders>
            <w:vAlign w:val="center"/>
          </w:tcPr>
          <w:p w14:paraId="53E42317" w14:textId="6BAC6649" w:rsidR="003853F2" w:rsidRPr="009E7EB9" w:rsidRDefault="003853F2" w:rsidP="003853F2">
            <w:pPr>
              <w:rPr>
                <w:rFonts w:ascii="宋体" w:hAnsi="宋体"/>
                <w:color w:val="000000"/>
                <w:szCs w:val="21"/>
              </w:rPr>
            </w:pPr>
            <w:r w:rsidRPr="009E7EB9">
              <w:rPr>
                <w:rFonts w:hint="eastAsia"/>
                <w:kern w:val="0"/>
                <w:szCs w:val="21"/>
              </w:rPr>
              <w:t>无</w:t>
            </w:r>
          </w:p>
        </w:tc>
        <w:tc>
          <w:tcPr>
            <w:tcW w:w="992" w:type="dxa"/>
            <w:tcBorders>
              <w:tl2br w:val="nil"/>
              <w:tr2bl w:val="nil"/>
            </w:tcBorders>
            <w:vAlign w:val="center"/>
          </w:tcPr>
          <w:p w14:paraId="7222FC99" w14:textId="60523D6A" w:rsidR="003853F2" w:rsidRPr="009E7EB9" w:rsidRDefault="003853F2" w:rsidP="003853F2">
            <w:pPr>
              <w:rPr>
                <w:rFonts w:ascii="宋体" w:hAnsi="宋体"/>
                <w:color w:val="000000"/>
                <w:szCs w:val="21"/>
              </w:rPr>
            </w:pPr>
            <w:r w:rsidRPr="009E7EB9">
              <w:rPr>
                <w:rFonts w:hint="eastAsia"/>
                <w:kern w:val="0"/>
                <w:szCs w:val="21"/>
              </w:rPr>
              <w:t>同济大学</w:t>
            </w:r>
          </w:p>
        </w:tc>
        <w:tc>
          <w:tcPr>
            <w:tcW w:w="1134" w:type="dxa"/>
            <w:tcBorders>
              <w:tl2br w:val="nil"/>
              <w:tr2bl w:val="nil"/>
            </w:tcBorders>
            <w:vAlign w:val="center"/>
          </w:tcPr>
          <w:p w14:paraId="43417237" w14:textId="779F3A27" w:rsidR="003853F2" w:rsidRPr="009E7EB9" w:rsidRDefault="00CC1B42" w:rsidP="003853F2">
            <w:pPr>
              <w:rPr>
                <w:rFonts w:ascii="宋体" w:hAnsi="宋体"/>
                <w:color w:val="000000"/>
                <w:szCs w:val="21"/>
              </w:rPr>
            </w:pPr>
            <w:r w:rsidRPr="009E7EB9">
              <w:rPr>
                <w:rFonts w:ascii="宋体" w:hAnsi="宋体" w:hint="eastAsia"/>
                <w:color w:val="000000"/>
                <w:szCs w:val="21"/>
              </w:rPr>
              <w:t>同济大学</w:t>
            </w:r>
          </w:p>
        </w:tc>
        <w:tc>
          <w:tcPr>
            <w:tcW w:w="4480" w:type="dxa"/>
            <w:tcBorders>
              <w:tl2br w:val="nil"/>
              <w:tr2bl w:val="nil"/>
            </w:tcBorders>
            <w:vAlign w:val="center"/>
          </w:tcPr>
          <w:p w14:paraId="40C792E7" w14:textId="75F76828" w:rsidR="003853F2" w:rsidRPr="009E7EB9" w:rsidRDefault="00607E41" w:rsidP="00AD5AB2">
            <w:pPr>
              <w:rPr>
                <w:rFonts w:ascii="宋体" w:hAnsi="宋体"/>
                <w:color w:val="000000"/>
                <w:szCs w:val="21"/>
              </w:rPr>
            </w:pPr>
            <w:r w:rsidRPr="00607E41">
              <w:rPr>
                <w:rFonts w:ascii="宋体" w:hAnsi="宋体" w:hint="eastAsia"/>
                <w:color w:val="000000"/>
                <w:szCs w:val="21"/>
              </w:rPr>
              <w:t>创新点（1）参与</w:t>
            </w:r>
            <w:r w:rsidR="00AD5AB2">
              <w:rPr>
                <w:rFonts w:ascii="宋体" w:hAnsi="宋体" w:hint="eastAsia"/>
                <w:color w:val="000000"/>
                <w:szCs w:val="21"/>
              </w:rPr>
              <w:t>研发</w:t>
            </w:r>
            <w:r w:rsidRPr="00607E41">
              <w:rPr>
                <w:rFonts w:ascii="宋体" w:hAnsi="宋体" w:hint="eastAsia"/>
                <w:color w:val="000000"/>
                <w:szCs w:val="21"/>
              </w:rPr>
              <w:t>公共交通运行服务感知要素提取</w:t>
            </w:r>
            <w:r w:rsidR="00E717DF">
              <w:rPr>
                <w:rFonts w:ascii="宋体" w:hAnsi="宋体" w:hint="eastAsia"/>
                <w:color w:val="000000"/>
                <w:szCs w:val="21"/>
              </w:rPr>
              <w:t>技术、</w:t>
            </w:r>
            <w:r w:rsidRPr="00607E41">
              <w:rPr>
                <w:rFonts w:ascii="宋体" w:hAnsi="宋体" w:hint="eastAsia"/>
                <w:color w:val="000000"/>
                <w:szCs w:val="21"/>
              </w:rPr>
              <w:t>公共交通服务感知实验设计</w:t>
            </w:r>
            <w:r w:rsidR="00E717DF">
              <w:rPr>
                <w:rFonts w:ascii="宋体" w:hAnsi="宋体" w:hint="eastAsia"/>
                <w:color w:val="000000"/>
                <w:szCs w:val="21"/>
              </w:rPr>
              <w:t>技术</w:t>
            </w:r>
            <w:r w:rsidR="00AD5AB2">
              <w:rPr>
                <w:rFonts w:ascii="宋体" w:hAnsi="宋体" w:hint="eastAsia"/>
                <w:color w:val="000000"/>
                <w:szCs w:val="21"/>
              </w:rPr>
              <w:t>；参与开发</w:t>
            </w:r>
            <w:r w:rsidR="00AD5AB2" w:rsidRPr="00AD5AB2">
              <w:rPr>
                <w:rFonts w:ascii="宋体" w:hAnsi="宋体" w:hint="eastAsia"/>
                <w:color w:val="000000"/>
                <w:szCs w:val="21"/>
              </w:rPr>
              <w:t>面向管理链的服务绩效评价系统、面向服务链的乘客服务满意度评价系统</w:t>
            </w:r>
            <w:r w:rsidRPr="00607E41">
              <w:rPr>
                <w:rFonts w:ascii="宋体" w:hAnsi="宋体" w:hint="eastAsia"/>
                <w:color w:val="000000"/>
                <w:szCs w:val="21"/>
              </w:rPr>
              <w:t>。论文1篇。</w:t>
            </w:r>
          </w:p>
        </w:tc>
      </w:tr>
      <w:tr w:rsidR="003853F2" w:rsidRPr="00935D0E" w14:paraId="7EFA25B0" w14:textId="77777777" w:rsidTr="00E32228">
        <w:trPr>
          <w:trHeight w:val="680"/>
          <w:jc w:val="center"/>
        </w:trPr>
        <w:tc>
          <w:tcPr>
            <w:tcW w:w="552" w:type="dxa"/>
            <w:tcBorders>
              <w:tl2br w:val="nil"/>
              <w:tr2bl w:val="nil"/>
            </w:tcBorders>
            <w:vAlign w:val="center"/>
          </w:tcPr>
          <w:p w14:paraId="0279B33B" w14:textId="4AEAE8BD" w:rsidR="003853F2" w:rsidRPr="009E7EB9" w:rsidRDefault="003853F2" w:rsidP="003853F2">
            <w:pPr>
              <w:jc w:val="center"/>
              <w:rPr>
                <w:rFonts w:ascii="宋体" w:hAnsi="宋体"/>
                <w:color w:val="000000"/>
                <w:szCs w:val="21"/>
              </w:rPr>
            </w:pPr>
            <w:r w:rsidRPr="009E7EB9">
              <w:rPr>
                <w:rFonts w:ascii="宋体" w:hAnsi="宋体" w:hint="eastAsia"/>
                <w:color w:val="000000"/>
                <w:szCs w:val="21"/>
              </w:rPr>
              <w:t>1</w:t>
            </w:r>
            <w:r w:rsidRPr="009E7EB9">
              <w:rPr>
                <w:rFonts w:ascii="宋体" w:hAnsi="宋体"/>
                <w:color w:val="000000"/>
                <w:szCs w:val="21"/>
              </w:rPr>
              <w:t>5</w:t>
            </w:r>
          </w:p>
        </w:tc>
        <w:tc>
          <w:tcPr>
            <w:tcW w:w="851" w:type="dxa"/>
            <w:tcBorders>
              <w:tl2br w:val="nil"/>
              <w:tr2bl w:val="nil"/>
            </w:tcBorders>
            <w:vAlign w:val="center"/>
          </w:tcPr>
          <w:p w14:paraId="11DD8A1F" w14:textId="484AA7E3" w:rsidR="003853F2" w:rsidRPr="009E7EB9" w:rsidRDefault="003853F2" w:rsidP="003853F2">
            <w:pPr>
              <w:rPr>
                <w:rFonts w:ascii="宋体" w:hAnsi="宋体"/>
                <w:color w:val="000000"/>
                <w:szCs w:val="21"/>
              </w:rPr>
            </w:pPr>
            <w:r w:rsidRPr="009E7EB9">
              <w:rPr>
                <w:rFonts w:hint="eastAsia"/>
                <w:szCs w:val="21"/>
              </w:rPr>
              <w:t>赖雄飞</w:t>
            </w:r>
          </w:p>
        </w:tc>
        <w:tc>
          <w:tcPr>
            <w:tcW w:w="992" w:type="dxa"/>
            <w:tcBorders>
              <w:tl2br w:val="nil"/>
              <w:tr2bl w:val="nil"/>
            </w:tcBorders>
            <w:vAlign w:val="center"/>
          </w:tcPr>
          <w:p w14:paraId="7B0876C4" w14:textId="4FDCF129" w:rsidR="003853F2" w:rsidRPr="009E7EB9" w:rsidRDefault="003853F2" w:rsidP="003853F2">
            <w:pPr>
              <w:rPr>
                <w:rFonts w:ascii="宋体" w:hAnsi="宋体"/>
                <w:color w:val="000000"/>
                <w:szCs w:val="21"/>
              </w:rPr>
            </w:pPr>
            <w:r w:rsidRPr="009E7EB9">
              <w:rPr>
                <w:rFonts w:hint="eastAsia"/>
                <w:kern w:val="0"/>
                <w:szCs w:val="21"/>
              </w:rPr>
              <w:t>无</w:t>
            </w:r>
          </w:p>
        </w:tc>
        <w:tc>
          <w:tcPr>
            <w:tcW w:w="992" w:type="dxa"/>
            <w:tcBorders>
              <w:tl2br w:val="nil"/>
              <w:tr2bl w:val="nil"/>
            </w:tcBorders>
            <w:vAlign w:val="center"/>
          </w:tcPr>
          <w:p w14:paraId="0EC13431" w14:textId="4E0AE4E6" w:rsidR="003853F2" w:rsidRPr="009E7EB9" w:rsidRDefault="003853F2" w:rsidP="003853F2">
            <w:pPr>
              <w:rPr>
                <w:rFonts w:ascii="宋体" w:hAnsi="宋体"/>
                <w:color w:val="000000"/>
                <w:szCs w:val="21"/>
              </w:rPr>
            </w:pPr>
            <w:r w:rsidRPr="009E7EB9">
              <w:rPr>
                <w:rFonts w:hint="eastAsia"/>
                <w:kern w:val="0"/>
                <w:szCs w:val="21"/>
              </w:rPr>
              <w:t>同济大学</w:t>
            </w:r>
          </w:p>
        </w:tc>
        <w:tc>
          <w:tcPr>
            <w:tcW w:w="1134" w:type="dxa"/>
            <w:tcBorders>
              <w:tl2br w:val="nil"/>
              <w:tr2bl w:val="nil"/>
            </w:tcBorders>
            <w:vAlign w:val="center"/>
          </w:tcPr>
          <w:p w14:paraId="24FC005D" w14:textId="3011F4FB" w:rsidR="003853F2" w:rsidRPr="009E7EB9" w:rsidRDefault="00CC1B42" w:rsidP="003853F2">
            <w:pPr>
              <w:rPr>
                <w:rFonts w:ascii="宋体" w:hAnsi="宋体"/>
                <w:color w:val="000000"/>
                <w:szCs w:val="21"/>
              </w:rPr>
            </w:pPr>
            <w:r w:rsidRPr="009E7EB9">
              <w:rPr>
                <w:rFonts w:ascii="宋体" w:hAnsi="宋体" w:hint="eastAsia"/>
                <w:color w:val="000000"/>
                <w:szCs w:val="21"/>
              </w:rPr>
              <w:t>同济大学</w:t>
            </w:r>
          </w:p>
        </w:tc>
        <w:tc>
          <w:tcPr>
            <w:tcW w:w="4480" w:type="dxa"/>
            <w:tcBorders>
              <w:tl2br w:val="nil"/>
              <w:tr2bl w:val="nil"/>
            </w:tcBorders>
            <w:vAlign w:val="center"/>
          </w:tcPr>
          <w:p w14:paraId="72A6AAFA" w14:textId="3E8D3EFF" w:rsidR="003853F2" w:rsidRPr="009E7EB9" w:rsidRDefault="00256ECC">
            <w:pPr>
              <w:rPr>
                <w:rFonts w:ascii="宋体" w:hAnsi="宋体"/>
                <w:color w:val="000000"/>
                <w:szCs w:val="21"/>
              </w:rPr>
            </w:pPr>
            <w:r w:rsidRPr="00256ECC">
              <w:rPr>
                <w:rFonts w:ascii="宋体" w:hAnsi="宋体" w:hint="eastAsia"/>
                <w:color w:val="000000"/>
                <w:szCs w:val="21"/>
              </w:rPr>
              <w:t>创新点（2）参与以服务可靠性、服务协同性为目标的公共交通运行调度</w:t>
            </w:r>
            <w:r w:rsidR="00AD5AB2">
              <w:rPr>
                <w:rFonts w:ascii="宋体" w:hAnsi="宋体" w:hint="eastAsia"/>
                <w:color w:val="000000"/>
                <w:szCs w:val="21"/>
              </w:rPr>
              <w:t>优化</w:t>
            </w:r>
            <w:r w:rsidRPr="00256ECC">
              <w:rPr>
                <w:rFonts w:ascii="宋体" w:hAnsi="宋体" w:hint="eastAsia"/>
                <w:color w:val="000000"/>
                <w:szCs w:val="21"/>
              </w:rPr>
              <w:t>技术</w:t>
            </w:r>
            <w:r w:rsidR="00AD5AB2">
              <w:rPr>
                <w:rFonts w:ascii="宋体" w:hAnsi="宋体" w:hint="eastAsia"/>
                <w:color w:val="000000"/>
                <w:szCs w:val="21"/>
              </w:rPr>
              <w:t>和</w:t>
            </w:r>
            <w:r w:rsidR="00AD5AB2" w:rsidRPr="00AD5AB2">
              <w:rPr>
                <w:rFonts w:ascii="宋体" w:hAnsi="宋体" w:hint="eastAsia"/>
                <w:color w:val="000000"/>
                <w:szCs w:val="21"/>
              </w:rPr>
              <w:t>非常态下应对延误大客流的应急车辆调度决策技术</w:t>
            </w:r>
            <w:r w:rsidR="00AD5AB2">
              <w:rPr>
                <w:rFonts w:ascii="宋体" w:hAnsi="宋体" w:hint="eastAsia"/>
                <w:color w:val="000000"/>
                <w:szCs w:val="21"/>
              </w:rPr>
              <w:t>研究，并参与</w:t>
            </w:r>
            <w:r w:rsidR="00E717DF">
              <w:rPr>
                <w:rFonts w:ascii="宋体" w:hAnsi="宋体" w:hint="eastAsia"/>
                <w:color w:val="000000"/>
                <w:szCs w:val="21"/>
              </w:rPr>
              <w:t>相关系统开发</w:t>
            </w:r>
            <w:r w:rsidRPr="00256ECC">
              <w:rPr>
                <w:rFonts w:ascii="宋体" w:hAnsi="宋体" w:hint="eastAsia"/>
                <w:color w:val="000000"/>
                <w:szCs w:val="21"/>
              </w:rPr>
              <w:t>。论文1篇。</w:t>
            </w:r>
          </w:p>
        </w:tc>
      </w:tr>
    </w:tbl>
    <w:p w14:paraId="2A3F7A2B" w14:textId="77777777" w:rsidR="00C17C2B" w:rsidRPr="00E62CF6" w:rsidRDefault="00ED6D1C" w:rsidP="00323666">
      <w:pPr>
        <w:pStyle w:val="a3"/>
        <w:numPr>
          <w:ilvl w:val="0"/>
          <w:numId w:val="16"/>
        </w:numPr>
        <w:autoSpaceDE w:val="0"/>
        <w:autoSpaceDN w:val="0"/>
        <w:adjustRightInd w:val="0"/>
        <w:spacing w:line="520" w:lineRule="exact"/>
        <w:ind w:left="0" w:firstLineChars="0" w:firstLine="0"/>
        <w:rPr>
          <w:rFonts w:asciiTheme="minorEastAsia" w:eastAsiaTheme="minorEastAsia" w:hAnsiTheme="minorEastAsia" w:cs="(使用中文字体)"/>
          <w:b/>
          <w:kern w:val="0"/>
          <w:sz w:val="24"/>
        </w:rPr>
      </w:pPr>
      <w:r w:rsidRPr="00E62CF6">
        <w:rPr>
          <w:rFonts w:asciiTheme="minorEastAsia" w:eastAsiaTheme="minorEastAsia" w:hAnsiTheme="minorEastAsia" w:cs="(使用中文字体)" w:hint="eastAsia"/>
          <w:b/>
          <w:kern w:val="0"/>
          <w:sz w:val="24"/>
        </w:rPr>
        <w:t>主要完成单位</w:t>
      </w:r>
    </w:p>
    <w:p w14:paraId="603E9FC8" w14:textId="18410A2E" w:rsidR="00C17C2B" w:rsidRPr="00E62CF6" w:rsidRDefault="00323666" w:rsidP="00311771">
      <w:pPr>
        <w:pStyle w:val="a3"/>
        <w:spacing w:line="520" w:lineRule="exact"/>
        <w:ind w:firstLine="482"/>
        <w:rPr>
          <w:rFonts w:asciiTheme="minorEastAsia" w:eastAsiaTheme="minorEastAsia" w:hAnsiTheme="minorEastAsia" w:cs="(使用中文字体)"/>
          <w:b/>
          <w:kern w:val="0"/>
          <w:sz w:val="24"/>
        </w:rPr>
      </w:pPr>
      <w:r w:rsidRPr="00323666">
        <w:rPr>
          <w:rFonts w:asciiTheme="minorEastAsia" w:eastAsiaTheme="minorEastAsia" w:hAnsiTheme="minorEastAsia" w:cs="(使用中文字体)" w:hint="eastAsia"/>
          <w:b/>
          <w:kern w:val="0"/>
          <w:sz w:val="24"/>
        </w:rPr>
        <w:t>同济大学</w:t>
      </w:r>
      <w:r>
        <w:rPr>
          <w:rFonts w:asciiTheme="minorEastAsia" w:eastAsiaTheme="minorEastAsia" w:hAnsiTheme="minorEastAsia" w:cs="(使用中文字体)" w:hint="eastAsia"/>
          <w:b/>
          <w:kern w:val="0"/>
          <w:sz w:val="24"/>
        </w:rPr>
        <w:t>、</w:t>
      </w:r>
      <w:r w:rsidRPr="00323666">
        <w:rPr>
          <w:rFonts w:asciiTheme="minorEastAsia" w:eastAsiaTheme="minorEastAsia" w:hAnsiTheme="minorEastAsia" w:cs="(使用中文字体)" w:hint="eastAsia"/>
          <w:b/>
          <w:kern w:val="0"/>
          <w:sz w:val="24"/>
        </w:rPr>
        <w:t>北京航空航天大学</w:t>
      </w:r>
      <w:r>
        <w:rPr>
          <w:rFonts w:asciiTheme="minorEastAsia" w:eastAsiaTheme="minorEastAsia" w:hAnsiTheme="minorEastAsia" w:cs="(使用中文字体)" w:hint="eastAsia"/>
          <w:b/>
          <w:kern w:val="0"/>
          <w:sz w:val="24"/>
        </w:rPr>
        <w:t>、</w:t>
      </w:r>
      <w:r w:rsidRPr="00323666">
        <w:rPr>
          <w:rFonts w:asciiTheme="minorEastAsia" w:eastAsiaTheme="minorEastAsia" w:hAnsiTheme="minorEastAsia" w:cs="(使用中文字体)" w:hint="eastAsia"/>
          <w:b/>
          <w:kern w:val="0"/>
          <w:sz w:val="24"/>
        </w:rPr>
        <w:t>广州市市政工程设计研究总院有限公司</w:t>
      </w:r>
      <w:r>
        <w:rPr>
          <w:rFonts w:asciiTheme="minorEastAsia" w:eastAsiaTheme="minorEastAsia" w:hAnsiTheme="minorEastAsia" w:cs="(使用中文字体)" w:hint="eastAsia"/>
          <w:b/>
          <w:kern w:val="0"/>
          <w:sz w:val="24"/>
        </w:rPr>
        <w:t>、</w:t>
      </w:r>
      <w:r w:rsidRPr="00323666">
        <w:rPr>
          <w:rFonts w:asciiTheme="minorEastAsia" w:eastAsiaTheme="minorEastAsia" w:hAnsiTheme="minorEastAsia" w:cs="(使用中文字体)" w:hint="eastAsia"/>
          <w:b/>
          <w:kern w:val="0"/>
          <w:sz w:val="24"/>
        </w:rPr>
        <w:t>八</w:t>
      </w:r>
      <w:r w:rsidRPr="00323666">
        <w:rPr>
          <w:rFonts w:asciiTheme="minorEastAsia" w:eastAsiaTheme="minorEastAsia" w:hAnsiTheme="minorEastAsia" w:cs="(使用中文字体)" w:hint="eastAsia"/>
          <w:b/>
          <w:kern w:val="0"/>
          <w:sz w:val="24"/>
        </w:rPr>
        <w:lastRenderedPageBreak/>
        <w:t>维通科技有限公司</w:t>
      </w:r>
      <w:r>
        <w:rPr>
          <w:rFonts w:asciiTheme="minorEastAsia" w:eastAsiaTheme="minorEastAsia" w:hAnsiTheme="minorEastAsia" w:cs="(使用中文字体)" w:hint="eastAsia"/>
          <w:b/>
          <w:kern w:val="0"/>
          <w:sz w:val="24"/>
        </w:rPr>
        <w:t>、</w:t>
      </w:r>
      <w:r w:rsidRPr="00323666">
        <w:rPr>
          <w:rFonts w:asciiTheme="minorEastAsia" w:eastAsiaTheme="minorEastAsia" w:hAnsiTheme="minorEastAsia" w:cs="(使用中文字体)" w:hint="eastAsia"/>
          <w:b/>
          <w:kern w:val="0"/>
          <w:sz w:val="24"/>
        </w:rPr>
        <w:t>上海济通信息技术有限公司</w:t>
      </w:r>
      <w:r>
        <w:rPr>
          <w:rFonts w:asciiTheme="minorEastAsia" w:eastAsiaTheme="minorEastAsia" w:hAnsiTheme="minorEastAsia" w:cs="(使用中文字体)" w:hint="eastAsia"/>
          <w:b/>
          <w:kern w:val="0"/>
          <w:sz w:val="24"/>
        </w:rPr>
        <w:t>。</w:t>
      </w:r>
    </w:p>
    <w:p w14:paraId="5D84A587" w14:textId="77777777" w:rsidR="00ED6D1C" w:rsidRPr="00E62CF6" w:rsidRDefault="00ED6D1C" w:rsidP="00323666">
      <w:pPr>
        <w:pStyle w:val="a3"/>
        <w:numPr>
          <w:ilvl w:val="0"/>
          <w:numId w:val="16"/>
        </w:numPr>
        <w:autoSpaceDE w:val="0"/>
        <w:autoSpaceDN w:val="0"/>
        <w:adjustRightInd w:val="0"/>
        <w:spacing w:line="520" w:lineRule="exact"/>
        <w:ind w:left="0" w:firstLineChars="0" w:firstLine="0"/>
        <w:rPr>
          <w:rFonts w:asciiTheme="minorEastAsia" w:eastAsiaTheme="minorEastAsia" w:hAnsiTheme="minorEastAsia" w:cs="(使用中文字体)"/>
          <w:b/>
          <w:kern w:val="0"/>
          <w:sz w:val="24"/>
        </w:rPr>
      </w:pPr>
      <w:r w:rsidRPr="00E62CF6">
        <w:rPr>
          <w:rFonts w:asciiTheme="minorEastAsia" w:eastAsiaTheme="minorEastAsia" w:hAnsiTheme="minorEastAsia" w:cs="(使用中文字体)" w:hint="eastAsia"/>
          <w:b/>
          <w:kern w:val="0"/>
          <w:sz w:val="24"/>
        </w:rPr>
        <w:t>主要知识产权和标准规范等目录</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78"/>
        <w:gridCol w:w="1984"/>
        <w:gridCol w:w="709"/>
        <w:gridCol w:w="992"/>
        <w:gridCol w:w="851"/>
        <w:gridCol w:w="1134"/>
        <w:gridCol w:w="992"/>
        <w:gridCol w:w="992"/>
        <w:gridCol w:w="892"/>
      </w:tblGrid>
      <w:tr w:rsidR="0065241E" w:rsidRPr="0065241E" w14:paraId="39359558" w14:textId="77777777" w:rsidTr="00E32228">
        <w:trPr>
          <w:trHeight w:val="680"/>
          <w:jc w:val="center"/>
        </w:trPr>
        <w:tc>
          <w:tcPr>
            <w:tcW w:w="978" w:type="dxa"/>
            <w:tcBorders>
              <w:tl2br w:val="nil"/>
              <w:tr2bl w:val="nil"/>
            </w:tcBorders>
            <w:vAlign w:val="center"/>
          </w:tcPr>
          <w:p w14:paraId="2A9CF4D6" w14:textId="77777777" w:rsidR="0065241E" w:rsidRPr="0065241E" w:rsidRDefault="0065241E" w:rsidP="0065241E">
            <w:pPr>
              <w:spacing w:line="240" w:lineRule="exact"/>
              <w:jc w:val="center"/>
              <w:rPr>
                <w:rFonts w:ascii="宋体" w:hAnsi="宋体"/>
                <w:b/>
                <w:bCs/>
                <w:color w:val="000000"/>
              </w:rPr>
            </w:pPr>
            <w:r w:rsidRPr="0065241E">
              <w:rPr>
                <w:rFonts w:ascii="宋体" w:hAnsi="宋体"/>
                <w:b/>
                <w:bCs/>
                <w:color w:val="000000"/>
              </w:rPr>
              <w:t>知识产权</w:t>
            </w:r>
            <w:r w:rsidRPr="0065241E">
              <w:rPr>
                <w:rFonts w:ascii="宋体" w:hAnsi="宋体" w:hint="eastAsia"/>
                <w:b/>
                <w:bCs/>
                <w:color w:val="000000"/>
              </w:rPr>
              <w:t>（标准）</w:t>
            </w:r>
            <w:r w:rsidRPr="0065241E">
              <w:rPr>
                <w:rFonts w:ascii="宋体" w:hAnsi="宋体"/>
                <w:b/>
                <w:bCs/>
                <w:color w:val="000000"/>
              </w:rPr>
              <w:t>类别</w:t>
            </w:r>
          </w:p>
        </w:tc>
        <w:tc>
          <w:tcPr>
            <w:tcW w:w="1984" w:type="dxa"/>
            <w:tcBorders>
              <w:tl2br w:val="nil"/>
              <w:tr2bl w:val="nil"/>
            </w:tcBorders>
            <w:vAlign w:val="center"/>
          </w:tcPr>
          <w:p w14:paraId="62697A13" w14:textId="77777777" w:rsidR="0065241E" w:rsidRPr="0065241E" w:rsidRDefault="0065241E" w:rsidP="0065241E">
            <w:pPr>
              <w:spacing w:line="240" w:lineRule="exact"/>
              <w:jc w:val="center"/>
              <w:rPr>
                <w:rFonts w:ascii="宋体" w:hAnsi="宋体"/>
                <w:b/>
                <w:bCs/>
                <w:color w:val="000000"/>
              </w:rPr>
            </w:pPr>
            <w:r w:rsidRPr="0065241E">
              <w:rPr>
                <w:rFonts w:ascii="宋体" w:hAnsi="宋体" w:hint="eastAsia"/>
                <w:b/>
                <w:bCs/>
                <w:color w:val="000000"/>
              </w:rPr>
              <w:t>知识产权（标准）</w:t>
            </w:r>
          </w:p>
          <w:p w14:paraId="037D1DEC" w14:textId="77777777" w:rsidR="0065241E" w:rsidRPr="0065241E" w:rsidRDefault="0065241E" w:rsidP="0065241E">
            <w:pPr>
              <w:spacing w:line="240" w:lineRule="exact"/>
              <w:jc w:val="center"/>
              <w:rPr>
                <w:rFonts w:ascii="宋体" w:hAnsi="宋体"/>
                <w:b/>
                <w:bCs/>
                <w:color w:val="000000"/>
              </w:rPr>
            </w:pPr>
            <w:r w:rsidRPr="0065241E">
              <w:rPr>
                <w:rFonts w:ascii="宋体" w:hAnsi="宋体" w:hint="eastAsia"/>
                <w:b/>
                <w:bCs/>
                <w:color w:val="000000"/>
              </w:rPr>
              <w:t>具体</w:t>
            </w:r>
            <w:r w:rsidRPr="0065241E">
              <w:rPr>
                <w:rFonts w:ascii="宋体" w:hAnsi="宋体"/>
                <w:b/>
                <w:bCs/>
                <w:color w:val="000000"/>
              </w:rPr>
              <w:t>名称</w:t>
            </w:r>
          </w:p>
        </w:tc>
        <w:tc>
          <w:tcPr>
            <w:tcW w:w="709" w:type="dxa"/>
            <w:tcBorders>
              <w:tl2br w:val="nil"/>
              <w:tr2bl w:val="nil"/>
            </w:tcBorders>
            <w:vAlign w:val="center"/>
          </w:tcPr>
          <w:p w14:paraId="71F1933D" w14:textId="77777777" w:rsidR="0065241E" w:rsidRPr="0065241E" w:rsidRDefault="0065241E" w:rsidP="0065241E">
            <w:pPr>
              <w:spacing w:line="240" w:lineRule="exact"/>
              <w:jc w:val="center"/>
              <w:rPr>
                <w:rFonts w:ascii="宋体" w:hAnsi="宋体"/>
                <w:b/>
                <w:bCs/>
                <w:color w:val="000000"/>
              </w:rPr>
            </w:pPr>
            <w:r w:rsidRPr="0065241E">
              <w:rPr>
                <w:rFonts w:ascii="宋体" w:hAnsi="宋体"/>
                <w:b/>
                <w:bCs/>
                <w:color w:val="000000"/>
              </w:rPr>
              <w:t>国</w:t>
            </w:r>
            <w:r w:rsidRPr="0065241E">
              <w:rPr>
                <w:rFonts w:ascii="宋体" w:hAnsi="宋体" w:hint="eastAsia"/>
                <w:b/>
                <w:bCs/>
                <w:color w:val="000000"/>
              </w:rPr>
              <w:t>家</w:t>
            </w:r>
          </w:p>
          <w:p w14:paraId="5BAA8751" w14:textId="77777777" w:rsidR="0065241E" w:rsidRPr="0065241E" w:rsidRDefault="0065241E" w:rsidP="0065241E">
            <w:pPr>
              <w:spacing w:line="240" w:lineRule="exact"/>
              <w:jc w:val="center"/>
              <w:rPr>
                <w:rFonts w:ascii="宋体" w:hAnsi="宋体"/>
                <w:b/>
                <w:bCs/>
                <w:color w:val="000000"/>
              </w:rPr>
            </w:pPr>
            <w:r w:rsidRPr="0065241E">
              <w:rPr>
                <w:rFonts w:ascii="宋体" w:hAnsi="宋体"/>
                <w:b/>
                <w:bCs/>
                <w:color w:val="000000"/>
              </w:rPr>
              <w:t>（</w:t>
            </w:r>
            <w:r w:rsidRPr="0065241E">
              <w:rPr>
                <w:rFonts w:ascii="宋体" w:hAnsi="宋体" w:hint="eastAsia"/>
                <w:b/>
                <w:bCs/>
                <w:color w:val="000000"/>
              </w:rPr>
              <w:t>地</w:t>
            </w:r>
            <w:r w:rsidRPr="0065241E">
              <w:rPr>
                <w:rFonts w:ascii="宋体" w:hAnsi="宋体"/>
                <w:b/>
                <w:bCs/>
                <w:color w:val="000000"/>
              </w:rPr>
              <w:t>区）</w:t>
            </w:r>
          </w:p>
        </w:tc>
        <w:tc>
          <w:tcPr>
            <w:tcW w:w="992" w:type="dxa"/>
            <w:tcBorders>
              <w:tl2br w:val="nil"/>
              <w:tr2bl w:val="nil"/>
            </w:tcBorders>
            <w:vAlign w:val="center"/>
          </w:tcPr>
          <w:p w14:paraId="38160784" w14:textId="77777777" w:rsidR="0065241E" w:rsidRPr="0065241E" w:rsidRDefault="0065241E" w:rsidP="0065241E">
            <w:pPr>
              <w:spacing w:line="240" w:lineRule="exact"/>
              <w:jc w:val="center"/>
              <w:rPr>
                <w:rFonts w:ascii="宋体" w:hAnsi="宋体"/>
                <w:b/>
                <w:bCs/>
                <w:color w:val="000000"/>
              </w:rPr>
            </w:pPr>
            <w:r w:rsidRPr="0065241E">
              <w:rPr>
                <w:rFonts w:ascii="宋体" w:hAnsi="宋体" w:hint="eastAsia"/>
                <w:b/>
                <w:bCs/>
                <w:color w:val="000000"/>
              </w:rPr>
              <w:t>授权号（标准编号）</w:t>
            </w:r>
          </w:p>
        </w:tc>
        <w:tc>
          <w:tcPr>
            <w:tcW w:w="851" w:type="dxa"/>
            <w:tcBorders>
              <w:tl2br w:val="nil"/>
              <w:tr2bl w:val="nil"/>
            </w:tcBorders>
            <w:vAlign w:val="center"/>
          </w:tcPr>
          <w:p w14:paraId="402B2BAB" w14:textId="77777777" w:rsidR="0065241E" w:rsidRPr="0065241E" w:rsidRDefault="0065241E" w:rsidP="0065241E">
            <w:pPr>
              <w:spacing w:line="240" w:lineRule="exact"/>
              <w:jc w:val="center"/>
              <w:rPr>
                <w:rFonts w:ascii="宋体" w:hAnsi="宋体"/>
                <w:b/>
                <w:bCs/>
                <w:color w:val="000000"/>
              </w:rPr>
            </w:pPr>
            <w:r w:rsidRPr="0065241E">
              <w:rPr>
                <w:rFonts w:ascii="宋体" w:hAnsi="宋体" w:hint="eastAsia"/>
                <w:b/>
                <w:bCs/>
                <w:color w:val="000000"/>
              </w:rPr>
              <w:t>授权（标准发布）日期</w:t>
            </w:r>
          </w:p>
        </w:tc>
        <w:tc>
          <w:tcPr>
            <w:tcW w:w="1134" w:type="dxa"/>
            <w:tcBorders>
              <w:tl2br w:val="nil"/>
              <w:tr2bl w:val="nil"/>
            </w:tcBorders>
            <w:vAlign w:val="center"/>
          </w:tcPr>
          <w:p w14:paraId="53371B5B" w14:textId="77777777" w:rsidR="0065241E" w:rsidRPr="0065241E" w:rsidRDefault="0065241E" w:rsidP="0065241E">
            <w:pPr>
              <w:spacing w:line="240" w:lineRule="exact"/>
              <w:jc w:val="center"/>
              <w:rPr>
                <w:rFonts w:ascii="宋体" w:hAnsi="宋体"/>
                <w:b/>
                <w:bCs/>
                <w:color w:val="000000"/>
              </w:rPr>
            </w:pPr>
            <w:r w:rsidRPr="0065241E">
              <w:rPr>
                <w:rFonts w:ascii="宋体" w:hAnsi="宋体" w:hint="eastAsia"/>
                <w:b/>
                <w:bCs/>
                <w:color w:val="000000"/>
              </w:rPr>
              <w:t>证书编号（标准批准发布</w:t>
            </w:r>
            <w:r w:rsidRPr="0065241E">
              <w:rPr>
                <w:rFonts w:ascii="宋体" w:hAnsi="宋体"/>
                <w:b/>
                <w:bCs/>
                <w:color w:val="000000"/>
              </w:rPr>
              <w:t>部门</w:t>
            </w:r>
            <w:r w:rsidRPr="0065241E">
              <w:rPr>
                <w:rFonts w:ascii="宋体" w:hAnsi="宋体" w:hint="eastAsia"/>
                <w:b/>
                <w:bCs/>
                <w:color w:val="000000"/>
              </w:rPr>
              <w:t>）</w:t>
            </w:r>
          </w:p>
        </w:tc>
        <w:tc>
          <w:tcPr>
            <w:tcW w:w="992" w:type="dxa"/>
            <w:tcBorders>
              <w:tl2br w:val="nil"/>
              <w:tr2bl w:val="nil"/>
            </w:tcBorders>
            <w:vAlign w:val="center"/>
          </w:tcPr>
          <w:p w14:paraId="042162E8" w14:textId="77777777" w:rsidR="0065241E" w:rsidRPr="0065241E" w:rsidRDefault="0065241E" w:rsidP="0065241E">
            <w:pPr>
              <w:spacing w:line="240" w:lineRule="exact"/>
              <w:jc w:val="center"/>
              <w:rPr>
                <w:rFonts w:ascii="宋体" w:hAnsi="宋体"/>
                <w:b/>
                <w:bCs/>
                <w:color w:val="000000"/>
              </w:rPr>
            </w:pPr>
            <w:r w:rsidRPr="0065241E">
              <w:rPr>
                <w:rFonts w:ascii="宋体" w:hAnsi="宋体" w:hint="eastAsia"/>
                <w:b/>
                <w:bCs/>
                <w:color w:val="000000"/>
              </w:rPr>
              <w:t>权利人（标准起草单位）</w:t>
            </w:r>
          </w:p>
        </w:tc>
        <w:tc>
          <w:tcPr>
            <w:tcW w:w="992" w:type="dxa"/>
            <w:tcBorders>
              <w:tl2br w:val="nil"/>
              <w:tr2bl w:val="nil"/>
            </w:tcBorders>
            <w:vAlign w:val="center"/>
          </w:tcPr>
          <w:p w14:paraId="0FDC0087" w14:textId="77777777" w:rsidR="0065241E" w:rsidRPr="0065241E" w:rsidRDefault="0065241E" w:rsidP="0065241E">
            <w:pPr>
              <w:spacing w:line="240" w:lineRule="exact"/>
              <w:jc w:val="center"/>
              <w:rPr>
                <w:rFonts w:ascii="宋体" w:hAnsi="宋体"/>
                <w:b/>
                <w:bCs/>
                <w:color w:val="000000"/>
              </w:rPr>
            </w:pPr>
            <w:r w:rsidRPr="0065241E">
              <w:rPr>
                <w:rFonts w:ascii="宋体" w:hAnsi="宋体" w:hint="eastAsia"/>
                <w:b/>
                <w:bCs/>
                <w:color w:val="000000"/>
              </w:rPr>
              <w:t>发明人（标准起草人）</w:t>
            </w:r>
          </w:p>
        </w:tc>
        <w:tc>
          <w:tcPr>
            <w:tcW w:w="892" w:type="dxa"/>
            <w:tcBorders>
              <w:tl2br w:val="nil"/>
              <w:tr2bl w:val="nil"/>
            </w:tcBorders>
            <w:vAlign w:val="center"/>
          </w:tcPr>
          <w:p w14:paraId="060CEEE6" w14:textId="77777777" w:rsidR="0065241E" w:rsidRPr="0065241E" w:rsidRDefault="0065241E" w:rsidP="0065241E">
            <w:pPr>
              <w:spacing w:line="240" w:lineRule="exact"/>
              <w:jc w:val="center"/>
              <w:rPr>
                <w:rFonts w:ascii="宋体" w:hAnsi="宋体"/>
                <w:b/>
                <w:bCs/>
                <w:color w:val="000000"/>
              </w:rPr>
            </w:pPr>
            <w:r w:rsidRPr="0065241E">
              <w:rPr>
                <w:rFonts w:ascii="宋体" w:hAnsi="宋体" w:hint="eastAsia"/>
                <w:b/>
                <w:bCs/>
                <w:color w:val="000000"/>
              </w:rPr>
              <w:t>发明专利（标准）有效状态</w:t>
            </w:r>
          </w:p>
        </w:tc>
      </w:tr>
      <w:tr w:rsidR="0065241E" w:rsidRPr="0065241E" w14:paraId="70BE642A" w14:textId="77777777" w:rsidTr="00E32228">
        <w:trPr>
          <w:trHeight w:val="680"/>
          <w:jc w:val="center"/>
        </w:trPr>
        <w:tc>
          <w:tcPr>
            <w:tcW w:w="978" w:type="dxa"/>
            <w:tcBorders>
              <w:tl2br w:val="nil"/>
              <w:tr2bl w:val="nil"/>
            </w:tcBorders>
          </w:tcPr>
          <w:p w14:paraId="57AF15C0"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标准规范</w:t>
            </w:r>
          </w:p>
        </w:tc>
        <w:tc>
          <w:tcPr>
            <w:tcW w:w="1984" w:type="dxa"/>
            <w:tcBorders>
              <w:tl2br w:val="nil"/>
              <w:tr2bl w:val="nil"/>
            </w:tcBorders>
          </w:tcPr>
          <w:p w14:paraId="72E25D35" w14:textId="4AE5CB3F" w:rsidR="0065241E" w:rsidRPr="0065241E" w:rsidRDefault="0065241E" w:rsidP="0065241E">
            <w:pPr>
              <w:jc w:val="left"/>
              <w:rPr>
                <w:rFonts w:ascii="宋体" w:hAnsi="宋体"/>
                <w:color w:val="000000"/>
                <w:szCs w:val="21"/>
              </w:rPr>
            </w:pPr>
            <w:r w:rsidRPr="0065241E">
              <w:rPr>
                <w:rFonts w:ascii="宋体" w:hAnsi="宋体"/>
                <w:color w:val="000000"/>
                <w:szCs w:val="21"/>
              </w:rPr>
              <w:t>城市公共交通乘客满意度评价方法 第1部分：总则</w:t>
            </w:r>
          </w:p>
        </w:tc>
        <w:tc>
          <w:tcPr>
            <w:tcW w:w="709" w:type="dxa"/>
            <w:tcBorders>
              <w:tl2br w:val="nil"/>
              <w:tr2bl w:val="nil"/>
            </w:tcBorders>
          </w:tcPr>
          <w:p w14:paraId="711EC11F"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中国</w:t>
            </w:r>
          </w:p>
        </w:tc>
        <w:tc>
          <w:tcPr>
            <w:tcW w:w="992" w:type="dxa"/>
            <w:tcBorders>
              <w:tl2br w:val="nil"/>
              <w:tr2bl w:val="nil"/>
            </w:tcBorders>
          </w:tcPr>
          <w:p w14:paraId="43E3C0AA" w14:textId="77777777" w:rsidR="0065241E" w:rsidRPr="0065241E" w:rsidRDefault="0065241E" w:rsidP="0065241E">
            <w:pPr>
              <w:jc w:val="left"/>
              <w:rPr>
                <w:rFonts w:ascii="宋体" w:hAnsi="宋体"/>
                <w:color w:val="000000"/>
                <w:szCs w:val="21"/>
              </w:rPr>
            </w:pPr>
            <w:r w:rsidRPr="0065241E">
              <w:rPr>
                <w:rFonts w:ascii="宋体" w:hAnsi="宋体"/>
                <w:color w:val="000000"/>
                <w:szCs w:val="21"/>
              </w:rPr>
              <w:t>GB/T 36953.1-2018</w:t>
            </w:r>
          </w:p>
        </w:tc>
        <w:tc>
          <w:tcPr>
            <w:tcW w:w="851" w:type="dxa"/>
            <w:tcBorders>
              <w:tl2br w:val="nil"/>
              <w:tr2bl w:val="nil"/>
            </w:tcBorders>
          </w:tcPr>
          <w:p w14:paraId="13632416"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018-12-28</w:t>
            </w:r>
          </w:p>
        </w:tc>
        <w:tc>
          <w:tcPr>
            <w:tcW w:w="1134" w:type="dxa"/>
            <w:tcBorders>
              <w:tl2br w:val="nil"/>
              <w:tr2bl w:val="nil"/>
            </w:tcBorders>
          </w:tcPr>
          <w:p w14:paraId="5D6C09CD"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国家市场监督管理总局;中国国家标准化管理委员会</w:t>
            </w:r>
          </w:p>
        </w:tc>
        <w:tc>
          <w:tcPr>
            <w:tcW w:w="992" w:type="dxa"/>
            <w:tcBorders>
              <w:tl2br w:val="nil"/>
              <w:tr2bl w:val="nil"/>
            </w:tcBorders>
          </w:tcPr>
          <w:p w14:paraId="14C0E4F4"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同济大学等</w:t>
            </w:r>
          </w:p>
          <w:p w14:paraId="471C1232" w14:textId="77777777" w:rsidR="0065241E" w:rsidRPr="0065241E" w:rsidRDefault="0065241E" w:rsidP="0065241E">
            <w:pPr>
              <w:jc w:val="left"/>
              <w:rPr>
                <w:rFonts w:ascii="宋体" w:hAnsi="宋体"/>
                <w:color w:val="000000"/>
                <w:szCs w:val="21"/>
              </w:rPr>
            </w:pPr>
          </w:p>
        </w:tc>
        <w:tc>
          <w:tcPr>
            <w:tcW w:w="992" w:type="dxa"/>
            <w:tcBorders>
              <w:tl2br w:val="nil"/>
              <w:tr2bl w:val="nil"/>
            </w:tcBorders>
          </w:tcPr>
          <w:p w14:paraId="1AF2F2CA"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杨晓光等</w:t>
            </w:r>
          </w:p>
        </w:tc>
        <w:tc>
          <w:tcPr>
            <w:tcW w:w="892" w:type="dxa"/>
            <w:tcBorders>
              <w:tl2br w:val="nil"/>
              <w:tr2bl w:val="nil"/>
            </w:tcBorders>
          </w:tcPr>
          <w:p w14:paraId="7558F510" w14:textId="77777777" w:rsidR="0065241E" w:rsidRPr="0065241E" w:rsidRDefault="0065241E" w:rsidP="0065241E">
            <w:pPr>
              <w:jc w:val="left"/>
              <w:rPr>
                <w:rFonts w:ascii="宋体" w:hAnsi="宋体"/>
                <w:color w:val="000000"/>
                <w:szCs w:val="21"/>
              </w:rPr>
            </w:pPr>
          </w:p>
        </w:tc>
      </w:tr>
      <w:tr w:rsidR="0065241E" w:rsidRPr="0065241E" w14:paraId="54BF8241" w14:textId="77777777" w:rsidTr="00E32228">
        <w:trPr>
          <w:trHeight w:val="680"/>
          <w:jc w:val="center"/>
        </w:trPr>
        <w:tc>
          <w:tcPr>
            <w:tcW w:w="978" w:type="dxa"/>
            <w:tcBorders>
              <w:tl2br w:val="nil"/>
              <w:tr2bl w:val="nil"/>
            </w:tcBorders>
          </w:tcPr>
          <w:p w14:paraId="53159B1D"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授权发明专利</w:t>
            </w:r>
          </w:p>
        </w:tc>
        <w:tc>
          <w:tcPr>
            <w:tcW w:w="1984" w:type="dxa"/>
            <w:tcBorders>
              <w:tl2br w:val="nil"/>
              <w:tr2bl w:val="nil"/>
            </w:tcBorders>
          </w:tcPr>
          <w:p w14:paraId="7EEC8B1D"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基于乘客主观感知的城市公共交通客流拥塞指数计算方法</w:t>
            </w:r>
          </w:p>
        </w:tc>
        <w:tc>
          <w:tcPr>
            <w:tcW w:w="709" w:type="dxa"/>
            <w:tcBorders>
              <w:tl2br w:val="nil"/>
              <w:tr2bl w:val="nil"/>
            </w:tcBorders>
          </w:tcPr>
          <w:p w14:paraId="53A1C0BC"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中国</w:t>
            </w:r>
          </w:p>
        </w:tc>
        <w:tc>
          <w:tcPr>
            <w:tcW w:w="992" w:type="dxa"/>
            <w:tcBorders>
              <w:tl2br w:val="nil"/>
              <w:tr2bl w:val="nil"/>
            </w:tcBorders>
          </w:tcPr>
          <w:p w14:paraId="7F6BC708"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ZL201810492849.3</w:t>
            </w:r>
          </w:p>
        </w:tc>
        <w:tc>
          <w:tcPr>
            <w:tcW w:w="851" w:type="dxa"/>
            <w:tcBorders>
              <w:tl2br w:val="nil"/>
              <w:tr2bl w:val="nil"/>
            </w:tcBorders>
          </w:tcPr>
          <w:p w14:paraId="64BF7CD5"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019</w:t>
            </w:r>
            <w:r w:rsidRPr="0065241E">
              <w:rPr>
                <w:rFonts w:ascii="宋体" w:hAnsi="宋体" w:hint="eastAsia"/>
                <w:color w:val="000000"/>
                <w:szCs w:val="21"/>
              </w:rPr>
              <w:t>-</w:t>
            </w:r>
            <w:r w:rsidRPr="0065241E">
              <w:rPr>
                <w:rFonts w:ascii="宋体" w:hAnsi="宋体"/>
                <w:color w:val="000000"/>
                <w:szCs w:val="21"/>
              </w:rPr>
              <w:t>07</w:t>
            </w:r>
            <w:r w:rsidRPr="0065241E">
              <w:rPr>
                <w:rFonts w:ascii="宋体" w:hAnsi="宋体" w:hint="eastAsia"/>
                <w:color w:val="000000"/>
                <w:szCs w:val="21"/>
              </w:rPr>
              <w:t>-</w:t>
            </w:r>
            <w:r w:rsidRPr="0065241E">
              <w:rPr>
                <w:rFonts w:ascii="宋体" w:hAnsi="宋体"/>
                <w:color w:val="000000"/>
                <w:szCs w:val="21"/>
              </w:rPr>
              <w:t>05</w:t>
            </w:r>
          </w:p>
        </w:tc>
        <w:tc>
          <w:tcPr>
            <w:tcW w:w="1134" w:type="dxa"/>
            <w:tcBorders>
              <w:tl2br w:val="nil"/>
              <w:tr2bl w:val="nil"/>
            </w:tcBorders>
          </w:tcPr>
          <w:p w14:paraId="2124EC32"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3</w:t>
            </w:r>
            <w:r w:rsidRPr="0065241E">
              <w:rPr>
                <w:rFonts w:ascii="宋体" w:hAnsi="宋体"/>
                <w:color w:val="000000"/>
                <w:szCs w:val="21"/>
              </w:rPr>
              <w:t>442392</w:t>
            </w:r>
          </w:p>
        </w:tc>
        <w:tc>
          <w:tcPr>
            <w:tcW w:w="992" w:type="dxa"/>
            <w:tcBorders>
              <w:tl2br w:val="nil"/>
              <w:tr2bl w:val="nil"/>
            </w:tcBorders>
          </w:tcPr>
          <w:p w14:paraId="2085F476"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同济大学</w:t>
            </w:r>
          </w:p>
        </w:tc>
        <w:tc>
          <w:tcPr>
            <w:tcW w:w="992" w:type="dxa"/>
            <w:tcBorders>
              <w:tl2br w:val="nil"/>
              <w:tr2bl w:val="nil"/>
            </w:tcBorders>
          </w:tcPr>
          <w:p w14:paraId="4E00127B"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滕靖，王何斐，陈童</w:t>
            </w:r>
          </w:p>
        </w:tc>
        <w:tc>
          <w:tcPr>
            <w:tcW w:w="892" w:type="dxa"/>
            <w:tcBorders>
              <w:tl2br w:val="nil"/>
              <w:tr2bl w:val="nil"/>
            </w:tcBorders>
          </w:tcPr>
          <w:p w14:paraId="73D1DAB0"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已授权</w:t>
            </w:r>
          </w:p>
        </w:tc>
      </w:tr>
      <w:tr w:rsidR="0065241E" w:rsidRPr="0065241E" w14:paraId="25A47EC7" w14:textId="77777777" w:rsidTr="00E32228">
        <w:trPr>
          <w:trHeight w:val="680"/>
          <w:jc w:val="center"/>
        </w:trPr>
        <w:tc>
          <w:tcPr>
            <w:tcW w:w="978" w:type="dxa"/>
            <w:tcBorders>
              <w:tl2br w:val="nil"/>
              <w:tr2bl w:val="nil"/>
            </w:tcBorders>
          </w:tcPr>
          <w:p w14:paraId="51F4DC3E"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授权发明专利</w:t>
            </w:r>
          </w:p>
        </w:tc>
        <w:tc>
          <w:tcPr>
            <w:tcW w:w="1984" w:type="dxa"/>
            <w:tcBorders>
              <w:tl2br w:val="nil"/>
              <w:tr2bl w:val="nil"/>
            </w:tcBorders>
          </w:tcPr>
          <w:p w14:paraId="39B20E31"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一种基于IC卡数据的公交串车预测方法</w:t>
            </w:r>
          </w:p>
        </w:tc>
        <w:tc>
          <w:tcPr>
            <w:tcW w:w="709" w:type="dxa"/>
            <w:tcBorders>
              <w:tl2br w:val="nil"/>
              <w:tr2bl w:val="nil"/>
            </w:tcBorders>
          </w:tcPr>
          <w:p w14:paraId="7ED73534"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中国</w:t>
            </w:r>
          </w:p>
        </w:tc>
        <w:tc>
          <w:tcPr>
            <w:tcW w:w="992" w:type="dxa"/>
            <w:tcBorders>
              <w:tl2br w:val="nil"/>
              <w:tr2bl w:val="nil"/>
            </w:tcBorders>
          </w:tcPr>
          <w:p w14:paraId="21211011" w14:textId="77777777" w:rsidR="0065241E" w:rsidRPr="0065241E" w:rsidRDefault="0065241E" w:rsidP="0065241E">
            <w:pPr>
              <w:jc w:val="left"/>
              <w:rPr>
                <w:rFonts w:ascii="宋体" w:hAnsi="宋体"/>
                <w:color w:val="000000"/>
                <w:szCs w:val="21"/>
              </w:rPr>
            </w:pPr>
            <w:r w:rsidRPr="0065241E">
              <w:rPr>
                <w:rFonts w:ascii="宋体" w:hAnsi="宋体"/>
                <w:color w:val="000000"/>
                <w:szCs w:val="21"/>
              </w:rPr>
              <w:t>ZL201510483302.3</w:t>
            </w:r>
          </w:p>
        </w:tc>
        <w:tc>
          <w:tcPr>
            <w:tcW w:w="851" w:type="dxa"/>
            <w:tcBorders>
              <w:tl2br w:val="nil"/>
              <w:tr2bl w:val="nil"/>
            </w:tcBorders>
          </w:tcPr>
          <w:p w14:paraId="0C721F8A"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017</w:t>
            </w:r>
            <w:r w:rsidRPr="0065241E">
              <w:rPr>
                <w:rFonts w:ascii="宋体" w:hAnsi="宋体" w:hint="eastAsia"/>
                <w:color w:val="000000"/>
                <w:szCs w:val="21"/>
              </w:rPr>
              <w:t>-</w:t>
            </w:r>
            <w:r w:rsidRPr="0065241E">
              <w:rPr>
                <w:rFonts w:ascii="宋体" w:hAnsi="宋体"/>
                <w:color w:val="000000"/>
                <w:szCs w:val="21"/>
              </w:rPr>
              <w:t>06</w:t>
            </w:r>
            <w:r w:rsidRPr="0065241E">
              <w:rPr>
                <w:rFonts w:ascii="宋体" w:hAnsi="宋体" w:hint="eastAsia"/>
                <w:color w:val="000000"/>
                <w:szCs w:val="21"/>
              </w:rPr>
              <w:t>-</w:t>
            </w:r>
            <w:r w:rsidRPr="0065241E">
              <w:rPr>
                <w:rFonts w:ascii="宋体" w:hAnsi="宋体"/>
                <w:color w:val="000000"/>
                <w:szCs w:val="21"/>
              </w:rPr>
              <w:t>23</w:t>
            </w:r>
          </w:p>
        </w:tc>
        <w:tc>
          <w:tcPr>
            <w:tcW w:w="1134" w:type="dxa"/>
            <w:tcBorders>
              <w:tl2br w:val="nil"/>
              <w:tr2bl w:val="nil"/>
            </w:tcBorders>
          </w:tcPr>
          <w:p w14:paraId="1130AFED"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529494</w:t>
            </w:r>
          </w:p>
        </w:tc>
        <w:tc>
          <w:tcPr>
            <w:tcW w:w="992" w:type="dxa"/>
            <w:tcBorders>
              <w:tl2br w:val="nil"/>
              <w:tr2bl w:val="nil"/>
            </w:tcBorders>
          </w:tcPr>
          <w:p w14:paraId="13D9D2D2"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北京航空航天大学</w:t>
            </w:r>
          </w:p>
        </w:tc>
        <w:tc>
          <w:tcPr>
            <w:tcW w:w="992" w:type="dxa"/>
            <w:tcBorders>
              <w:tl2br w:val="nil"/>
              <w:tr2bl w:val="nil"/>
            </w:tcBorders>
          </w:tcPr>
          <w:p w14:paraId="26796CDA"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马晓磊，陈栋伟，于海洋</w:t>
            </w:r>
          </w:p>
        </w:tc>
        <w:tc>
          <w:tcPr>
            <w:tcW w:w="892" w:type="dxa"/>
            <w:tcBorders>
              <w:tl2br w:val="nil"/>
              <w:tr2bl w:val="nil"/>
            </w:tcBorders>
          </w:tcPr>
          <w:p w14:paraId="1B51A144"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已授权</w:t>
            </w:r>
          </w:p>
        </w:tc>
      </w:tr>
      <w:tr w:rsidR="0065241E" w:rsidRPr="0065241E" w14:paraId="55216FE4" w14:textId="77777777" w:rsidTr="00E32228">
        <w:trPr>
          <w:trHeight w:val="680"/>
          <w:jc w:val="center"/>
        </w:trPr>
        <w:tc>
          <w:tcPr>
            <w:tcW w:w="978" w:type="dxa"/>
            <w:tcBorders>
              <w:tl2br w:val="nil"/>
              <w:tr2bl w:val="nil"/>
            </w:tcBorders>
          </w:tcPr>
          <w:p w14:paraId="32A0604D"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授权发明专利</w:t>
            </w:r>
          </w:p>
        </w:tc>
        <w:tc>
          <w:tcPr>
            <w:tcW w:w="1984" w:type="dxa"/>
            <w:tcBorders>
              <w:tl2br w:val="nil"/>
              <w:tr2bl w:val="nil"/>
            </w:tcBorders>
          </w:tcPr>
          <w:p w14:paraId="4D9B32CD"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基于出租车和公交GPS数据的公交运行状态判别方法及应用系统</w:t>
            </w:r>
          </w:p>
        </w:tc>
        <w:tc>
          <w:tcPr>
            <w:tcW w:w="709" w:type="dxa"/>
            <w:tcBorders>
              <w:tl2br w:val="nil"/>
              <w:tr2bl w:val="nil"/>
            </w:tcBorders>
          </w:tcPr>
          <w:p w14:paraId="55F8D197"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中国</w:t>
            </w:r>
          </w:p>
        </w:tc>
        <w:tc>
          <w:tcPr>
            <w:tcW w:w="992" w:type="dxa"/>
            <w:tcBorders>
              <w:tl2br w:val="nil"/>
              <w:tr2bl w:val="nil"/>
            </w:tcBorders>
          </w:tcPr>
          <w:p w14:paraId="458D7601" w14:textId="77777777" w:rsidR="0065241E" w:rsidRPr="0065241E" w:rsidRDefault="0065241E" w:rsidP="0065241E">
            <w:pPr>
              <w:jc w:val="left"/>
              <w:rPr>
                <w:rFonts w:ascii="宋体" w:hAnsi="宋体"/>
                <w:color w:val="000000"/>
                <w:szCs w:val="21"/>
              </w:rPr>
            </w:pPr>
            <w:r w:rsidRPr="0065241E">
              <w:rPr>
                <w:rFonts w:ascii="宋体" w:hAnsi="宋体"/>
                <w:color w:val="000000"/>
                <w:szCs w:val="21"/>
              </w:rPr>
              <w:t>ZL201410097193.7</w:t>
            </w:r>
          </w:p>
        </w:tc>
        <w:tc>
          <w:tcPr>
            <w:tcW w:w="851" w:type="dxa"/>
            <w:tcBorders>
              <w:tl2br w:val="nil"/>
              <w:tr2bl w:val="nil"/>
            </w:tcBorders>
          </w:tcPr>
          <w:p w14:paraId="5EF4F0A2"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016</w:t>
            </w:r>
            <w:r w:rsidRPr="0065241E">
              <w:rPr>
                <w:rFonts w:ascii="宋体" w:hAnsi="宋体" w:hint="eastAsia"/>
                <w:color w:val="000000"/>
                <w:szCs w:val="21"/>
              </w:rPr>
              <w:t>-</w:t>
            </w:r>
            <w:r w:rsidRPr="0065241E">
              <w:rPr>
                <w:rFonts w:ascii="宋体" w:hAnsi="宋体"/>
                <w:color w:val="000000"/>
                <w:szCs w:val="21"/>
              </w:rPr>
              <w:t>02</w:t>
            </w:r>
            <w:r w:rsidRPr="0065241E">
              <w:rPr>
                <w:rFonts w:ascii="宋体" w:hAnsi="宋体" w:hint="eastAsia"/>
                <w:color w:val="000000"/>
                <w:szCs w:val="21"/>
              </w:rPr>
              <w:t>-</w:t>
            </w:r>
            <w:r w:rsidRPr="0065241E">
              <w:rPr>
                <w:rFonts w:ascii="宋体" w:hAnsi="宋体"/>
                <w:color w:val="000000"/>
                <w:szCs w:val="21"/>
              </w:rPr>
              <w:t>10</w:t>
            </w:r>
          </w:p>
        </w:tc>
        <w:tc>
          <w:tcPr>
            <w:tcW w:w="1134" w:type="dxa"/>
            <w:tcBorders>
              <w:tl2br w:val="nil"/>
              <w:tr2bl w:val="nil"/>
            </w:tcBorders>
          </w:tcPr>
          <w:p w14:paraId="75C062BF"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1</w:t>
            </w:r>
            <w:r w:rsidRPr="0065241E">
              <w:rPr>
                <w:rFonts w:ascii="宋体" w:hAnsi="宋体"/>
                <w:color w:val="000000"/>
                <w:szCs w:val="21"/>
              </w:rPr>
              <w:t>947777</w:t>
            </w:r>
          </w:p>
        </w:tc>
        <w:tc>
          <w:tcPr>
            <w:tcW w:w="992" w:type="dxa"/>
            <w:tcBorders>
              <w:tl2br w:val="nil"/>
              <w:tr2bl w:val="nil"/>
            </w:tcBorders>
          </w:tcPr>
          <w:p w14:paraId="709928CD"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同济大学</w:t>
            </w:r>
          </w:p>
        </w:tc>
        <w:tc>
          <w:tcPr>
            <w:tcW w:w="992" w:type="dxa"/>
            <w:tcBorders>
              <w:tl2br w:val="nil"/>
              <w:tr2bl w:val="nil"/>
            </w:tcBorders>
          </w:tcPr>
          <w:p w14:paraId="3EBF4492"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滕靖，张力楠，谭华东</w:t>
            </w:r>
          </w:p>
        </w:tc>
        <w:tc>
          <w:tcPr>
            <w:tcW w:w="892" w:type="dxa"/>
            <w:tcBorders>
              <w:tl2br w:val="nil"/>
              <w:tr2bl w:val="nil"/>
            </w:tcBorders>
          </w:tcPr>
          <w:p w14:paraId="4AB677DF"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已授权</w:t>
            </w:r>
          </w:p>
        </w:tc>
      </w:tr>
      <w:tr w:rsidR="0065241E" w:rsidRPr="0065241E" w14:paraId="3C147250" w14:textId="77777777" w:rsidTr="00E32228">
        <w:trPr>
          <w:trHeight w:val="680"/>
          <w:jc w:val="center"/>
        </w:trPr>
        <w:tc>
          <w:tcPr>
            <w:tcW w:w="978" w:type="dxa"/>
            <w:tcBorders>
              <w:tl2br w:val="nil"/>
              <w:tr2bl w:val="nil"/>
            </w:tcBorders>
          </w:tcPr>
          <w:p w14:paraId="7ECE5B69"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授权发明专利</w:t>
            </w:r>
          </w:p>
        </w:tc>
        <w:tc>
          <w:tcPr>
            <w:tcW w:w="1984" w:type="dxa"/>
            <w:tcBorders>
              <w:tl2br w:val="nil"/>
              <w:tr2bl w:val="nil"/>
            </w:tcBorders>
          </w:tcPr>
          <w:p w14:paraId="4D95C653"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基于GPS定位和模糊理论判断出行链交通方式的方法</w:t>
            </w:r>
          </w:p>
        </w:tc>
        <w:tc>
          <w:tcPr>
            <w:tcW w:w="709" w:type="dxa"/>
            <w:tcBorders>
              <w:tl2br w:val="nil"/>
              <w:tr2bl w:val="nil"/>
            </w:tcBorders>
          </w:tcPr>
          <w:p w14:paraId="05E64FAC"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中国</w:t>
            </w:r>
          </w:p>
        </w:tc>
        <w:tc>
          <w:tcPr>
            <w:tcW w:w="992" w:type="dxa"/>
            <w:tcBorders>
              <w:tl2br w:val="nil"/>
              <w:tr2bl w:val="nil"/>
            </w:tcBorders>
          </w:tcPr>
          <w:p w14:paraId="6F8B3413" w14:textId="77777777" w:rsidR="0065241E" w:rsidRPr="0065241E" w:rsidRDefault="0065241E" w:rsidP="0065241E">
            <w:pPr>
              <w:jc w:val="left"/>
              <w:rPr>
                <w:rFonts w:ascii="宋体" w:hAnsi="宋体"/>
                <w:color w:val="000000"/>
                <w:szCs w:val="21"/>
              </w:rPr>
            </w:pPr>
            <w:r w:rsidRPr="0065241E">
              <w:rPr>
                <w:rFonts w:ascii="宋体" w:hAnsi="宋体"/>
                <w:color w:val="000000"/>
                <w:szCs w:val="21"/>
              </w:rPr>
              <w:t>ZL201510109872.6</w:t>
            </w:r>
          </w:p>
        </w:tc>
        <w:tc>
          <w:tcPr>
            <w:tcW w:w="851" w:type="dxa"/>
            <w:tcBorders>
              <w:tl2br w:val="nil"/>
              <w:tr2bl w:val="nil"/>
            </w:tcBorders>
          </w:tcPr>
          <w:p w14:paraId="4A59BEC1"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017</w:t>
            </w:r>
            <w:r w:rsidRPr="0065241E">
              <w:rPr>
                <w:rFonts w:ascii="宋体" w:hAnsi="宋体" w:hint="eastAsia"/>
                <w:color w:val="000000"/>
                <w:szCs w:val="21"/>
              </w:rPr>
              <w:t>-</w:t>
            </w:r>
            <w:r w:rsidRPr="0065241E">
              <w:rPr>
                <w:rFonts w:ascii="宋体" w:hAnsi="宋体"/>
                <w:color w:val="000000"/>
                <w:szCs w:val="21"/>
              </w:rPr>
              <w:t>03</w:t>
            </w:r>
            <w:r w:rsidRPr="0065241E">
              <w:rPr>
                <w:rFonts w:ascii="宋体" w:hAnsi="宋体" w:hint="eastAsia"/>
                <w:color w:val="000000"/>
                <w:szCs w:val="21"/>
              </w:rPr>
              <w:t>-</w:t>
            </w:r>
            <w:r w:rsidRPr="0065241E">
              <w:rPr>
                <w:rFonts w:ascii="宋体" w:hAnsi="宋体"/>
                <w:color w:val="000000"/>
                <w:szCs w:val="21"/>
              </w:rPr>
              <w:t>01</w:t>
            </w:r>
          </w:p>
        </w:tc>
        <w:tc>
          <w:tcPr>
            <w:tcW w:w="1134" w:type="dxa"/>
            <w:tcBorders>
              <w:tl2br w:val="nil"/>
              <w:tr2bl w:val="nil"/>
            </w:tcBorders>
          </w:tcPr>
          <w:p w14:paraId="6FF7C3B5"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402331</w:t>
            </w:r>
          </w:p>
        </w:tc>
        <w:tc>
          <w:tcPr>
            <w:tcW w:w="992" w:type="dxa"/>
            <w:tcBorders>
              <w:tl2br w:val="nil"/>
              <w:tr2bl w:val="nil"/>
            </w:tcBorders>
          </w:tcPr>
          <w:p w14:paraId="0F1BEF8B"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同济大学</w:t>
            </w:r>
          </w:p>
        </w:tc>
        <w:tc>
          <w:tcPr>
            <w:tcW w:w="992" w:type="dxa"/>
            <w:tcBorders>
              <w:tl2br w:val="nil"/>
              <w:tr2bl w:val="nil"/>
            </w:tcBorders>
          </w:tcPr>
          <w:p w14:paraId="3DC1537B"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云美萍，陈震寰，刘芳，刘广洋</w:t>
            </w:r>
          </w:p>
        </w:tc>
        <w:tc>
          <w:tcPr>
            <w:tcW w:w="892" w:type="dxa"/>
            <w:tcBorders>
              <w:tl2br w:val="nil"/>
              <w:tr2bl w:val="nil"/>
            </w:tcBorders>
          </w:tcPr>
          <w:p w14:paraId="3CAC6110"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已授权</w:t>
            </w:r>
          </w:p>
        </w:tc>
      </w:tr>
      <w:tr w:rsidR="0065241E" w:rsidRPr="0065241E" w14:paraId="7BFB628F" w14:textId="77777777" w:rsidTr="00E32228">
        <w:trPr>
          <w:trHeight w:val="680"/>
          <w:jc w:val="center"/>
        </w:trPr>
        <w:tc>
          <w:tcPr>
            <w:tcW w:w="978" w:type="dxa"/>
            <w:tcBorders>
              <w:tl2br w:val="nil"/>
              <w:tr2bl w:val="nil"/>
            </w:tcBorders>
          </w:tcPr>
          <w:p w14:paraId="7772362F"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软件著作权</w:t>
            </w:r>
          </w:p>
        </w:tc>
        <w:tc>
          <w:tcPr>
            <w:tcW w:w="1984" w:type="dxa"/>
            <w:tcBorders>
              <w:tl2br w:val="nil"/>
              <w:tr2bl w:val="nil"/>
            </w:tcBorders>
          </w:tcPr>
          <w:p w14:paraId="7395A215"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同达公交优先控制核心软件</w:t>
            </w:r>
          </w:p>
        </w:tc>
        <w:tc>
          <w:tcPr>
            <w:tcW w:w="709" w:type="dxa"/>
            <w:tcBorders>
              <w:tl2br w:val="nil"/>
              <w:tr2bl w:val="nil"/>
            </w:tcBorders>
          </w:tcPr>
          <w:p w14:paraId="4E77E6F4"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中国</w:t>
            </w:r>
          </w:p>
        </w:tc>
        <w:tc>
          <w:tcPr>
            <w:tcW w:w="992" w:type="dxa"/>
            <w:tcBorders>
              <w:tl2br w:val="nil"/>
              <w:tr2bl w:val="nil"/>
            </w:tcBorders>
          </w:tcPr>
          <w:p w14:paraId="68E40B0F" w14:textId="77777777" w:rsidR="0065241E" w:rsidRPr="0065241E" w:rsidRDefault="0065241E" w:rsidP="0065241E">
            <w:pPr>
              <w:jc w:val="left"/>
              <w:rPr>
                <w:rFonts w:ascii="宋体" w:hAnsi="宋体"/>
                <w:color w:val="000000"/>
                <w:szCs w:val="21"/>
              </w:rPr>
            </w:pPr>
            <w:r w:rsidRPr="0065241E">
              <w:rPr>
                <w:rFonts w:ascii="宋体" w:hAnsi="宋体"/>
                <w:color w:val="000000"/>
                <w:szCs w:val="21"/>
              </w:rPr>
              <w:t>2006SR12229</w:t>
            </w:r>
          </w:p>
        </w:tc>
        <w:tc>
          <w:tcPr>
            <w:tcW w:w="851" w:type="dxa"/>
            <w:tcBorders>
              <w:tl2br w:val="nil"/>
              <w:tr2bl w:val="nil"/>
            </w:tcBorders>
          </w:tcPr>
          <w:p w14:paraId="0F893849"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006</w:t>
            </w:r>
            <w:r w:rsidRPr="0065241E">
              <w:rPr>
                <w:rFonts w:ascii="宋体" w:hAnsi="宋体" w:hint="eastAsia"/>
                <w:color w:val="000000"/>
                <w:szCs w:val="21"/>
              </w:rPr>
              <w:t>-</w:t>
            </w:r>
            <w:r w:rsidRPr="0065241E">
              <w:rPr>
                <w:rFonts w:ascii="宋体" w:hAnsi="宋体"/>
                <w:color w:val="000000"/>
                <w:szCs w:val="21"/>
              </w:rPr>
              <w:t>06</w:t>
            </w:r>
            <w:r w:rsidRPr="0065241E">
              <w:rPr>
                <w:rFonts w:ascii="宋体" w:hAnsi="宋体" w:hint="eastAsia"/>
                <w:color w:val="000000"/>
                <w:szCs w:val="21"/>
              </w:rPr>
              <w:t>-</w:t>
            </w:r>
            <w:r w:rsidRPr="0065241E">
              <w:rPr>
                <w:rFonts w:ascii="宋体" w:hAnsi="宋体"/>
                <w:color w:val="000000"/>
                <w:szCs w:val="21"/>
              </w:rPr>
              <w:t>30</w:t>
            </w:r>
          </w:p>
        </w:tc>
        <w:tc>
          <w:tcPr>
            <w:tcW w:w="1134" w:type="dxa"/>
            <w:tcBorders>
              <w:tl2br w:val="nil"/>
              <w:tr2bl w:val="nil"/>
            </w:tcBorders>
          </w:tcPr>
          <w:p w14:paraId="1E410956"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0</w:t>
            </w:r>
            <w:r w:rsidRPr="0065241E">
              <w:rPr>
                <w:rFonts w:ascii="宋体" w:hAnsi="宋体"/>
                <w:color w:val="000000"/>
                <w:szCs w:val="21"/>
              </w:rPr>
              <w:t>59895</w:t>
            </w:r>
          </w:p>
        </w:tc>
        <w:tc>
          <w:tcPr>
            <w:tcW w:w="992" w:type="dxa"/>
            <w:tcBorders>
              <w:tl2br w:val="nil"/>
              <w:tr2bl w:val="nil"/>
            </w:tcBorders>
          </w:tcPr>
          <w:p w14:paraId="400FE04A"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杨晓光</w:t>
            </w:r>
          </w:p>
        </w:tc>
        <w:tc>
          <w:tcPr>
            <w:tcW w:w="992" w:type="dxa"/>
            <w:tcBorders>
              <w:tl2br w:val="nil"/>
              <w:tr2bl w:val="nil"/>
            </w:tcBorders>
          </w:tcPr>
          <w:p w14:paraId="3C1C4BA1" w14:textId="77777777" w:rsidR="0065241E" w:rsidRPr="0065241E" w:rsidRDefault="0065241E" w:rsidP="0065241E">
            <w:pPr>
              <w:jc w:val="left"/>
              <w:rPr>
                <w:rFonts w:ascii="宋体" w:hAnsi="宋体"/>
                <w:color w:val="000000"/>
                <w:szCs w:val="21"/>
              </w:rPr>
            </w:pPr>
          </w:p>
        </w:tc>
        <w:tc>
          <w:tcPr>
            <w:tcW w:w="892" w:type="dxa"/>
            <w:tcBorders>
              <w:tl2br w:val="nil"/>
              <w:tr2bl w:val="nil"/>
            </w:tcBorders>
          </w:tcPr>
          <w:p w14:paraId="248E23AD" w14:textId="77777777" w:rsidR="0065241E" w:rsidRPr="0065241E" w:rsidRDefault="0065241E" w:rsidP="0065241E">
            <w:pPr>
              <w:jc w:val="left"/>
              <w:rPr>
                <w:rFonts w:ascii="宋体" w:hAnsi="宋体"/>
                <w:color w:val="000000"/>
                <w:szCs w:val="21"/>
              </w:rPr>
            </w:pPr>
          </w:p>
        </w:tc>
      </w:tr>
      <w:tr w:rsidR="0065241E" w:rsidRPr="0065241E" w14:paraId="5B44370D" w14:textId="77777777" w:rsidTr="00E32228">
        <w:trPr>
          <w:trHeight w:val="680"/>
          <w:jc w:val="center"/>
        </w:trPr>
        <w:tc>
          <w:tcPr>
            <w:tcW w:w="978" w:type="dxa"/>
            <w:tcBorders>
              <w:tl2br w:val="nil"/>
              <w:tr2bl w:val="nil"/>
            </w:tcBorders>
          </w:tcPr>
          <w:p w14:paraId="7601096C"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软件著作权</w:t>
            </w:r>
          </w:p>
        </w:tc>
        <w:tc>
          <w:tcPr>
            <w:tcW w:w="1984" w:type="dxa"/>
            <w:tcBorders>
              <w:tl2br w:val="nil"/>
              <w:tr2bl w:val="nil"/>
            </w:tcBorders>
          </w:tcPr>
          <w:p w14:paraId="20D36FA5"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济通城市公共交通运行智能分析与健康诊断UPTIHDS软件V1.0</w:t>
            </w:r>
          </w:p>
        </w:tc>
        <w:tc>
          <w:tcPr>
            <w:tcW w:w="709" w:type="dxa"/>
            <w:tcBorders>
              <w:tl2br w:val="nil"/>
              <w:tr2bl w:val="nil"/>
            </w:tcBorders>
          </w:tcPr>
          <w:p w14:paraId="6A6EC6B5"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中国</w:t>
            </w:r>
          </w:p>
        </w:tc>
        <w:tc>
          <w:tcPr>
            <w:tcW w:w="992" w:type="dxa"/>
            <w:tcBorders>
              <w:tl2br w:val="nil"/>
              <w:tr2bl w:val="nil"/>
            </w:tcBorders>
          </w:tcPr>
          <w:p w14:paraId="36CA0FAE" w14:textId="77777777" w:rsidR="0065241E" w:rsidRPr="0065241E" w:rsidRDefault="0065241E" w:rsidP="0065241E">
            <w:pPr>
              <w:jc w:val="left"/>
              <w:rPr>
                <w:rFonts w:ascii="宋体" w:hAnsi="宋体"/>
                <w:color w:val="000000"/>
                <w:szCs w:val="21"/>
              </w:rPr>
            </w:pPr>
            <w:r w:rsidRPr="0065241E">
              <w:rPr>
                <w:rFonts w:ascii="宋体" w:hAnsi="宋体"/>
                <w:color w:val="000000"/>
                <w:szCs w:val="21"/>
              </w:rPr>
              <w:t>2017SR460616</w:t>
            </w:r>
          </w:p>
        </w:tc>
        <w:tc>
          <w:tcPr>
            <w:tcW w:w="851" w:type="dxa"/>
            <w:tcBorders>
              <w:tl2br w:val="nil"/>
              <w:tr2bl w:val="nil"/>
            </w:tcBorders>
          </w:tcPr>
          <w:p w14:paraId="00C85EB5"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017</w:t>
            </w:r>
            <w:r w:rsidRPr="0065241E">
              <w:rPr>
                <w:rFonts w:ascii="宋体" w:hAnsi="宋体" w:hint="eastAsia"/>
                <w:color w:val="000000"/>
                <w:szCs w:val="21"/>
              </w:rPr>
              <w:t>-</w:t>
            </w:r>
            <w:r w:rsidRPr="0065241E">
              <w:rPr>
                <w:rFonts w:ascii="宋体" w:hAnsi="宋体"/>
                <w:color w:val="000000"/>
                <w:szCs w:val="21"/>
              </w:rPr>
              <w:t>03</w:t>
            </w:r>
            <w:r w:rsidRPr="0065241E">
              <w:rPr>
                <w:rFonts w:ascii="宋体" w:hAnsi="宋体" w:hint="eastAsia"/>
                <w:color w:val="000000"/>
                <w:szCs w:val="21"/>
              </w:rPr>
              <w:t>-</w:t>
            </w:r>
            <w:r w:rsidRPr="0065241E">
              <w:rPr>
                <w:rFonts w:ascii="宋体" w:hAnsi="宋体"/>
                <w:color w:val="000000"/>
                <w:szCs w:val="21"/>
              </w:rPr>
              <w:t>15</w:t>
            </w:r>
          </w:p>
        </w:tc>
        <w:tc>
          <w:tcPr>
            <w:tcW w:w="1134" w:type="dxa"/>
            <w:tcBorders>
              <w:tl2br w:val="nil"/>
              <w:tr2bl w:val="nil"/>
            </w:tcBorders>
          </w:tcPr>
          <w:p w14:paraId="21E5E6B9"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2</w:t>
            </w:r>
            <w:r w:rsidRPr="0065241E">
              <w:rPr>
                <w:rFonts w:ascii="宋体" w:hAnsi="宋体"/>
                <w:color w:val="000000"/>
                <w:szCs w:val="21"/>
              </w:rPr>
              <w:t>045900</w:t>
            </w:r>
          </w:p>
        </w:tc>
        <w:tc>
          <w:tcPr>
            <w:tcW w:w="992" w:type="dxa"/>
            <w:tcBorders>
              <w:tl2br w:val="nil"/>
              <w:tr2bl w:val="nil"/>
            </w:tcBorders>
          </w:tcPr>
          <w:p w14:paraId="0BD11E0E"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上海济通信息技术有限公司</w:t>
            </w:r>
          </w:p>
        </w:tc>
        <w:tc>
          <w:tcPr>
            <w:tcW w:w="992" w:type="dxa"/>
            <w:tcBorders>
              <w:tl2br w:val="nil"/>
              <w:tr2bl w:val="nil"/>
            </w:tcBorders>
          </w:tcPr>
          <w:p w14:paraId="707AABB4" w14:textId="77777777" w:rsidR="0065241E" w:rsidRPr="0065241E" w:rsidRDefault="0065241E" w:rsidP="0065241E">
            <w:pPr>
              <w:jc w:val="left"/>
              <w:rPr>
                <w:rFonts w:ascii="宋体" w:hAnsi="宋体"/>
                <w:color w:val="000000"/>
                <w:szCs w:val="21"/>
              </w:rPr>
            </w:pPr>
          </w:p>
        </w:tc>
        <w:tc>
          <w:tcPr>
            <w:tcW w:w="892" w:type="dxa"/>
            <w:tcBorders>
              <w:tl2br w:val="nil"/>
              <w:tr2bl w:val="nil"/>
            </w:tcBorders>
          </w:tcPr>
          <w:p w14:paraId="2D1A0BD2" w14:textId="77777777" w:rsidR="0065241E" w:rsidRPr="0065241E" w:rsidRDefault="0065241E" w:rsidP="0065241E">
            <w:pPr>
              <w:jc w:val="left"/>
              <w:rPr>
                <w:rFonts w:ascii="宋体" w:hAnsi="宋体"/>
                <w:color w:val="000000"/>
                <w:szCs w:val="21"/>
              </w:rPr>
            </w:pPr>
          </w:p>
        </w:tc>
      </w:tr>
      <w:tr w:rsidR="0065241E" w:rsidRPr="0065241E" w14:paraId="65DC2924" w14:textId="77777777" w:rsidTr="00E32228">
        <w:trPr>
          <w:trHeight w:val="680"/>
          <w:jc w:val="center"/>
        </w:trPr>
        <w:tc>
          <w:tcPr>
            <w:tcW w:w="978" w:type="dxa"/>
            <w:tcBorders>
              <w:tl2br w:val="nil"/>
              <w:tr2bl w:val="nil"/>
            </w:tcBorders>
          </w:tcPr>
          <w:p w14:paraId="6300DDAA"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t>软件著作权</w:t>
            </w:r>
          </w:p>
        </w:tc>
        <w:tc>
          <w:tcPr>
            <w:tcW w:w="1984" w:type="dxa"/>
            <w:tcBorders>
              <w:tl2br w:val="nil"/>
              <w:tr2bl w:val="nil"/>
            </w:tcBorders>
          </w:tcPr>
          <w:p w14:paraId="3344AAD6"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t>福州地铁码上行IOS版软件V1.0</w:t>
            </w:r>
          </w:p>
        </w:tc>
        <w:tc>
          <w:tcPr>
            <w:tcW w:w="709" w:type="dxa"/>
            <w:tcBorders>
              <w:tl2br w:val="nil"/>
              <w:tr2bl w:val="nil"/>
            </w:tcBorders>
          </w:tcPr>
          <w:p w14:paraId="6C5A92AE"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t>中国</w:t>
            </w:r>
          </w:p>
        </w:tc>
        <w:tc>
          <w:tcPr>
            <w:tcW w:w="992" w:type="dxa"/>
            <w:tcBorders>
              <w:tl2br w:val="nil"/>
              <w:tr2bl w:val="nil"/>
            </w:tcBorders>
          </w:tcPr>
          <w:p w14:paraId="69BA0D3A"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t>2017SR622127</w:t>
            </w:r>
          </w:p>
        </w:tc>
        <w:tc>
          <w:tcPr>
            <w:tcW w:w="851" w:type="dxa"/>
            <w:tcBorders>
              <w:tl2br w:val="nil"/>
              <w:tr2bl w:val="nil"/>
            </w:tcBorders>
          </w:tcPr>
          <w:p w14:paraId="219A5931"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t>2</w:t>
            </w:r>
            <w:r w:rsidRPr="007A3643">
              <w:rPr>
                <w:rFonts w:ascii="宋体" w:hAnsi="宋体"/>
                <w:color w:val="000000"/>
                <w:szCs w:val="21"/>
              </w:rPr>
              <w:t>017</w:t>
            </w:r>
            <w:r w:rsidRPr="007A3643">
              <w:rPr>
                <w:rFonts w:ascii="宋体" w:hAnsi="宋体" w:hint="eastAsia"/>
                <w:color w:val="000000"/>
                <w:szCs w:val="21"/>
              </w:rPr>
              <w:t>-</w:t>
            </w:r>
            <w:r w:rsidRPr="007A3643">
              <w:rPr>
                <w:rFonts w:ascii="宋体" w:hAnsi="宋体"/>
                <w:color w:val="000000"/>
                <w:szCs w:val="21"/>
              </w:rPr>
              <w:t>09</w:t>
            </w:r>
            <w:r w:rsidRPr="007A3643">
              <w:rPr>
                <w:rFonts w:ascii="宋体" w:hAnsi="宋体" w:hint="eastAsia"/>
                <w:color w:val="000000"/>
                <w:szCs w:val="21"/>
              </w:rPr>
              <w:t>-</w:t>
            </w:r>
            <w:r w:rsidRPr="007A3643">
              <w:rPr>
                <w:rFonts w:ascii="宋体" w:hAnsi="宋体"/>
                <w:color w:val="000000"/>
                <w:szCs w:val="21"/>
              </w:rPr>
              <w:t>10</w:t>
            </w:r>
          </w:p>
        </w:tc>
        <w:tc>
          <w:tcPr>
            <w:tcW w:w="1134" w:type="dxa"/>
            <w:tcBorders>
              <w:tl2br w:val="nil"/>
              <w:tr2bl w:val="nil"/>
            </w:tcBorders>
          </w:tcPr>
          <w:p w14:paraId="395C6E97"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t>2</w:t>
            </w:r>
            <w:r w:rsidRPr="007A3643">
              <w:rPr>
                <w:rFonts w:ascii="宋体" w:hAnsi="宋体"/>
                <w:color w:val="000000"/>
                <w:szCs w:val="21"/>
              </w:rPr>
              <w:t>207411</w:t>
            </w:r>
          </w:p>
        </w:tc>
        <w:tc>
          <w:tcPr>
            <w:tcW w:w="992" w:type="dxa"/>
            <w:tcBorders>
              <w:tl2br w:val="nil"/>
              <w:tr2bl w:val="nil"/>
            </w:tcBorders>
          </w:tcPr>
          <w:p w14:paraId="2A0B5CC4" w14:textId="77777777" w:rsidR="0065241E" w:rsidRPr="0065241E" w:rsidRDefault="0065241E" w:rsidP="0065241E">
            <w:pPr>
              <w:jc w:val="left"/>
              <w:rPr>
                <w:rFonts w:ascii="宋体" w:hAnsi="宋体"/>
                <w:color w:val="000000"/>
                <w:szCs w:val="21"/>
              </w:rPr>
            </w:pPr>
            <w:r w:rsidRPr="0065241E">
              <w:rPr>
                <w:rFonts w:ascii="宋体" w:hAnsi="宋体" w:hint="eastAsia"/>
                <w:color w:val="000000"/>
                <w:szCs w:val="21"/>
              </w:rPr>
              <w:t>八维通科技有限公司</w:t>
            </w:r>
          </w:p>
        </w:tc>
        <w:tc>
          <w:tcPr>
            <w:tcW w:w="992" w:type="dxa"/>
            <w:tcBorders>
              <w:tl2br w:val="nil"/>
              <w:tr2bl w:val="nil"/>
            </w:tcBorders>
          </w:tcPr>
          <w:p w14:paraId="10F290BD" w14:textId="77777777" w:rsidR="0065241E" w:rsidRPr="0065241E" w:rsidRDefault="0065241E" w:rsidP="0065241E">
            <w:pPr>
              <w:jc w:val="left"/>
              <w:rPr>
                <w:rFonts w:ascii="宋体" w:hAnsi="宋体"/>
                <w:color w:val="000000"/>
                <w:szCs w:val="21"/>
              </w:rPr>
            </w:pPr>
          </w:p>
        </w:tc>
        <w:tc>
          <w:tcPr>
            <w:tcW w:w="892" w:type="dxa"/>
            <w:tcBorders>
              <w:tl2br w:val="nil"/>
              <w:tr2bl w:val="nil"/>
            </w:tcBorders>
          </w:tcPr>
          <w:p w14:paraId="44A76BB7" w14:textId="77777777" w:rsidR="0065241E" w:rsidRPr="0065241E" w:rsidRDefault="0065241E" w:rsidP="0065241E">
            <w:pPr>
              <w:jc w:val="left"/>
              <w:rPr>
                <w:rFonts w:ascii="宋体" w:hAnsi="宋体"/>
                <w:color w:val="000000"/>
                <w:szCs w:val="21"/>
              </w:rPr>
            </w:pPr>
          </w:p>
        </w:tc>
      </w:tr>
      <w:tr w:rsidR="0065241E" w:rsidRPr="0065241E" w14:paraId="31462ADC" w14:textId="77777777" w:rsidTr="00E32228">
        <w:trPr>
          <w:trHeight w:val="680"/>
          <w:jc w:val="center"/>
        </w:trPr>
        <w:tc>
          <w:tcPr>
            <w:tcW w:w="978" w:type="dxa"/>
            <w:tcBorders>
              <w:tl2br w:val="nil"/>
              <w:tr2bl w:val="nil"/>
            </w:tcBorders>
          </w:tcPr>
          <w:p w14:paraId="4A2325DD"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t>论文</w:t>
            </w:r>
          </w:p>
        </w:tc>
        <w:tc>
          <w:tcPr>
            <w:tcW w:w="1984" w:type="dxa"/>
            <w:tcBorders>
              <w:tl2br w:val="nil"/>
              <w:tr2bl w:val="nil"/>
            </w:tcBorders>
          </w:tcPr>
          <w:p w14:paraId="41707CAE" w14:textId="77777777" w:rsidR="0065241E" w:rsidRPr="007A3643" w:rsidRDefault="0065241E" w:rsidP="0065241E">
            <w:pPr>
              <w:jc w:val="left"/>
              <w:rPr>
                <w:rFonts w:ascii="宋体" w:hAnsi="宋体"/>
                <w:color w:val="000000"/>
                <w:szCs w:val="21"/>
              </w:rPr>
            </w:pPr>
            <w:r w:rsidRPr="007A3643">
              <w:rPr>
                <w:rFonts w:ascii="宋体" w:hAnsi="宋体"/>
                <w:color w:val="000000"/>
                <w:szCs w:val="21"/>
              </w:rPr>
              <w:t xml:space="preserve">Understanding Commuting Patterns Using Transit Smart </w:t>
            </w:r>
            <w:r w:rsidRPr="007A3643">
              <w:rPr>
                <w:rFonts w:ascii="宋体" w:hAnsi="宋体"/>
                <w:color w:val="000000"/>
                <w:szCs w:val="21"/>
              </w:rPr>
              <w:lastRenderedPageBreak/>
              <w:t>Card Data</w:t>
            </w:r>
          </w:p>
        </w:tc>
        <w:tc>
          <w:tcPr>
            <w:tcW w:w="709" w:type="dxa"/>
            <w:tcBorders>
              <w:tl2br w:val="nil"/>
              <w:tr2bl w:val="nil"/>
            </w:tcBorders>
          </w:tcPr>
          <w:p w14:paraId="136C008C"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lastRenderedPageBreak/>
              <w:t>中国</w:t>
            </w:r>
          </w:p>
        </w:tc>
        <w:tc>
          <w:tcPr>
            <w:tcW w:w="992" w:type="dxa"/>
            <w:tcBorders>
              <w:tl2br w:val="nil"/>
              <w:tr2bl w:val="nil"/>
            </w:tcBorders>
          </w:tcPr>
          <w:p w14:paraId="315DAC77" w14:textId="77777777" w:rsidR="0065241E" w:rsidRPr="007A3643" w:rsidRDefault="0065241E" w:rsidP="0065241E">
            <w:pPr>
              <w:jc w:val="left"/>
              <w:rPr>
                <w:rFonts w:ascii="宋体" w:hAnsi="宋体"/>
                <w:color w:val="000000"/>
                <w:szCs w:val="21"/>
              </w:rPr>
            </w:pPr>
          </w:p>
        </w:tc>
        <w:tc>
          <w:tcPr>
            <w:tcW w:w="851" w:type="dxa"/>
            <w:tcBorders>
              <w:tl2br w:val="nil"/>
              <w:tr2bl w:val="nil"/>
            </w:tcBorders>
          </w:tcPr>
          <w:p w14:paraId="71AE0E25" w14:textId="0FD810A3" w:rsidR="0065241E" w:rsidRPr="007A3643" w:rsidRDefault="00F62579" w:rsidP="0065241E">
            <w:pPr>
              <w:jc w:val="left"/>
              <w:rPr>
                <w:rFonts w:ascii="宋体" w:hAnsi="宋体"/>
                <w:color w:val="000000"/>
                <w:szCs w:val="21"/>
              </w:rPr>
            </w:pPr>
            <w:r w:rsidRPr="00F62579">
              <w:rPr>
                <w:rFonts w:ascii="宋体" w:hAnsi="宋体"/>
                <w:color w:val="000000"/>
                <w:szCs w:val="21"/>
              </w:rPr>
              <w:t>2017</w:t>
            </w:r>
            <w:r w:rsidR="007F0CB2">
              <w:rPr>
                <w:rFonts w:ascii="宋体" w:hAnsi="宋体" w:hint="eastAsia"/>
                <w:color w:val="000000"/>
                <w:szCs w:val="21"/>
              </w:rPr>
              <w:t>-</w:t>
            </w:r>
            <w:r w:rsidR="007F0CB2">
              <w:rPr>
                <w:rFonts w:ascii="宋体" w:hAnsi="宋体"/>
                <w:color w:val="000000"/>
                <w:szCs w:val="21"/>
              </w:rPr>
              <w:t>01</w:t>
            </w:r>
            <w:r w:rsidR="007F0CB2">
              <w:rPr>
                <w:rFonts w:ascii="宋体" w:hAnsi="宋体" w:hint="eastAsia"/>
                <w:color w:val="000000"/>
                <w:szCs w:val="21"/>
              </w:rPr>
              <w:t>-</w:t>
            </w:r>
            <w:r w:rsidR="007F0CB2">
              <w:rPr>
                <w:rFonts w:ascii="宋体" w:hAnsi="宋体"/>
                <w:color w:val="000000"/>
                <w:szCs w:val="21"/>
              </w:rPr>
              <w:t>01</w:t>
            </w:r>
          </w:p>
        </w:tc>
        <w:tc>
          <w:tcPr>
            <w:tcW w:w="1134" w:type="dxa"/>
            <w:tcBorders>
              <w:tl2br w:val="nil"/>
              <w:tr2bl w:val="nil"/>
            </w:tcBorders>
          </w:tcPr>
          <w:p w14:paraId="3D619522" w14:textId="77777777" w:rsidR="0065241E" w:rsidRPr="007A3643" w:rsidRDefault="0065241E" w:rsidP="0065241E">
            <w:pPr>
              <w:jc w:val="left"/>
              <w:rPr>
                <w:rFonts w:ascii="宋体" w:hAnsi="宋体"/>
                <w:color w:val="000000"/>
                <w:szCs w:val="21"/>
              </w:rPr>
            </w:pPr>
          </w:p>
        </w:tc>
        <w:tc>
          <w:tcPr>
            <w:tcW w:w="992" w:type="dxa"/>
            <w:tcBorders>
              <w:tl2br w:val="nil"/>
              <w:tr2bl w:val="nil"/>
            </w:tcBorders>
          </w:tcPr>
          <w:p w14:paraId="63A2FE35" w14:textId="77777777" w:rsidR="0065241E" w:rsidRPr="00356BA2" w:rsidRDefault="0065241E" w:rsidP="0065241E">
            <w:pPr>
              <w:jc w:val="left"/>
              <w:rPr>
                <w:rFonts w:ascii="宋体" w:hAnsi="宋体"/>
                <w:color w:val="000000"/>
                <w:szCs w:val="21"/>
                <w:highlight w:val="yellow"/>
              </w:rPr>
            </w:pPr>
          </w:p>
        </w:tc>
        <w:tc>
          <w:tcPr>
            <w:tcW w:w="992" w:type="dxa"/>
            <w:tcBorders>
              <w:tl2br w:val="nil"/>
              <w:tr2bl w:val="nil"/>
            </w:tcBorders>
          </w:tcPr>
          <w:p w14:paraId="7EFF34AE" w14:textId="1DD48681" w:rsidR="0065241E" w:rsidRPr="00356BA2" w:rsidRDefault="00F62579" w:rsidP="0065241E">
            <w:pPr>
              <w:jc w:val="left"/>
              <w:rPr>
                <w:rFonts w:ascii="宋体" w:hAnsi="宋体"/>
                <w:color w:val="000000"/>
                <w:szCs w:val="21"/>
                <w:highlight w:val="yellow"/>
              </w:rPr>
            </w:pPr>
            <w:proofErr w:type="spellStart"/>
            <w:r w:rsidRPr="00F62579">
              <w:rPr>
                <w:rFonts w:ascii="宋体" w:hAnsi="宋体"/>
                <w:color w:val="000000"/>
                <w:szCs w:val="21"/>
              </w:rPr>
              <w:t>Xiaolei</w:t>
            </w:r>
            <w:proofErr w:type="spellEnd"/>
            <w:r w:rsidRPr="00F62579">
              <w:rPr>
                <w:rFonts w:ascii="宋体" w:hAnsi="宋体"/>
                <w:color w:val="000000"/>
                <w:szCs w:val="21"/>
              </w:rPr>
              <w:t xml:space="preserve"> Ma, </w:t>
            </w:r>
            <w:proofErr w:type="spellStart"/>
            <w:r w:rsidRPr="00F62579">
              <w:rPr>
                <w:rFonts w:ascii="宋体" w:hAnsi="宋体"/>
                <w:color w:val="000000"/>
                <w:szCs w:val="21"/>
              </w:rPr>
              <w:t>Congcong</w:t>
            </w:r>
            <w:proofErr w:type="spellEnd"/>
            <w:r w:rsidRPr="00F62579">
              <w:rPr>
                <w:rFonts w:ascii="宋体" w:hAnsi="宋体"/>
                <w:color w:val="000000"/>
                <w:szCs w:val="21"/>
              </w:rPr>
              <w:t xml:space="preserve"> Liu, </w:t>
            </w:r>
            <w:proofErr w:type="spellStart"/>
            <w:r w:rsidRPr="00F62579">
              <w:rPr>
                <w:rFonts w:ascii="宋体" w:hAnsi="宋体"/>
                <w:color w:val="000000"/>
                <w:szCs w:val="21"/>
              </w:rPr>
              <w:lastRenderedPageBreak/>
              <w:t>Yunpeng</w:t>
            </w:r>
            <w:proofErr w:type="spellEnd"/>
            <w:r w:rsidRPr="00F62579">
              <w:rPr>
                <w:rFonts w:ascii="宋体" w:hAnsi="宋体"/>
                <w:color w:val="000000"/>
                <w:szCs w:val="21"/>
              </w:rPr>
              <w:t xml:space="preserve"> Wang, </w:t>
            </w:r>
            <w:proofErr w:type="spellStart"/>
            <w:r w:rsidRPr="00F62579">
              <w:rPr>
                <w:rFonts w:ascii="宋体" w:hAnsi="宋体"/>
                <w:color w:val="000000"/>
                <w:szCs w:val="21"/>
              </w:rPr>
              <w:t>Huimin</w:t>
            </w:r>
            <w:proofErr w:type="spellEnd"/>
            <w:r w:rsidRPr="00F62579">
              <w:rPr>
                <w:rFonts w:ascii="宋体" w:hAnsi="宋体"/>
                <w:color w:val="000000"/>
                <w:szCs w:val="21"/>
              </w:rPr>
              <w:t xml:space="preserve"> Wen, Yao-Jan Wu</w:t>
            </w:r>
          </w:p>
        </w:tc>
        <w:tc>
          <w:tcPr>
            <w:tcW w:w="892" w:type="dxa"/>
            <w:tcBorders>
              <w:tl2br w:val="nil"/>
              <w:tr2bl w:val="nil"/>
            </w:tcBorders>
          </w:tcPr>
          <w:p w14:paraId="1F94F9F7" w14:textId="77777777" w:rsidR="0065241E" w:rsidRPr="00356BA2" w:rsidRDefault="0065241E" w:rsidP="0065241E">
            <w:pPr>
              <w:jc w:val="left"/>
              <w:rPr>
                <w:rFonts w:ascii="宋体" w:hAnsi="宋体"/>
                <w:color w:val="000000"/>
                <w:szCs w:val="21"/>
                <w:highlight w:val="yellow"/>
              </w:rPr>
            </w:pPr>
          </w:p>
        </w:tc>
      </w:tr>
      <w:tr w:rsidR="0065241E" w:rsidRPr="0065241E" w14:paraId="5A4D2676" w14:textId="77777777" w:rsidTr="00E32228">
        <w:trPr>
          <w:trHeight w:val="680"/>
          <w:jc w:val="center"/>
        </w:trPr>
        <w:tc>
          <w:tcPr>
            <w:tcW w:w="978" w:type="dxa"/>
            <w:tcBorders>
              <w:tl2br w:val="nil"/>
              <w:tr2bl w:val="nil"/>
            </w:tcBorders>
          </w:tcPr>
          <w:p w14:paraId="6BE70140"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t>论文</w:t>
            </w:r>
          </w:p>
        </w:tc>
        <w:tc>
          <w:tcPr>
            <w:tcW w:w="1984" w:type="dxa"/>
            <w:tcBorders>
              <w:tl2br w:val="nil"/>
              <w:tr2bl w:val="nil"/>
            </w:tcBorders>
          </w:tcPr>
          <w:p w14:paraId="1827F175" w14:textId="77777777" w:rsidR="0065241E" w:rsidRPr="007A3643" w:rsidRDefault="0065241E" w:rsidP="0065241E">
            <w:pPr>
              <w:jc w:val="left"/>
              <w:rPr>
                <w:rFonts w:ascii="宋体" w:hAnsi="宋体"/>
                <w:color w:val="000000"/>
                <w:szCs w:val="21"/>
              </w:rPr>
            </w:pPr>
            <w:r w:rsidRPr="007A3643">
              <w:rPr>
                <w:rFonts w:ascii="宋体" w:hAnsi="宋体"/>
                <w:color w:val="000000"/>
                <w:szCs w:val="21"/>
              </w:rPr>
              <w:t>Prediction of daily entrance and exit passenger flow of rail transit stations by deep learning method</w:t>
            </w:r>
          </w:p>
        </w:tc>
        <w:tc>
          <w:tcPr>
            <w:tcW w:w="709" w:type="dxa"/>
            <w:tcBorders>
              <w:tl2br w:val="nil"/>
              <w:tr2bl w:val="nil"/>
            </w:tcBorders>
          </w:tcPr>
          <w:p w14:paraId="4F66DD0F" w14:textId="77777777" w:rsidR="0065241E" w:rsidRPr="007A3643" w:rsidRDefault="0065241E" w:rsidP="0065241E">
            <w:pPr>
              <w:jc w:val="left"/>
              <w:rPr>
                <w:rFonts w:ascii="宋体" w:hAnsi="宋体"/>
                <w:color w:val="000000"/>
                <w:szCs w:val="21"/>
              </w:rPr>
            </w:pPr>
            <w:r w:rsidRPr="007A3643">
              <w:rPr>
                <w:rFonts w:ascii="宋体" w:hAnsi="宋体" w:hint="eastAsia"/>
                <w:color w:val="000000"/>
                <w:szCs w:val="21"/>
              </w:rPr>
              <w:t>中国</w:t>
            </w:r>
          </w:p>
        </w:tc>
        <w:tc>
          <w:tcPr>
            <w:tcW w:w="992" w:type="dxa"/>
            <w:tcBorders>
              <w:tl2br w:val="nil"/>
              <w:tr2bl w:val="nil"/>
            </w:tcBorders>
          </w:tcPr>
          <w:p w14:paraId="383B7432" w14:textId="77777777" w:rsidR="0065241E" w:rsidRPr="007A3643" w:rsidRDefault="0065241E" w:rsidP="0065241E">
            <w:pPr>
              <w:jc w:val="left"/>
              <w:rPr>
                <w:rFonts w:ascii="宋体" w:hAnsi="宋体"/>
                <w:color w:val="000000"/>
                <w:szCs w:val="21"/>
              </w:rPr>
            </w:pPr>
          </w:p>
        </w:tc>
        <w:tc>
          <w:tcPr>
            <w:tcW w:w="851" w:type="dxa"/>
            <w:tcBorders>
              <w:tl2br w:val="nil"/>
              <w:tr2bl w:val="nil"/>
            </w:tcBorders>
          </w:tcPr>
          <w:p w14:paraId="5BE583A5" w14:textId="775D69B8" w:rsidR="0065241E" w:rsidRPr="007A3643" w:rsidRDefault="00F62579" w:rsidP="0065241E">
            <w:pPr>
              <w:jc w:val="left"/>
              <w:rPr>
                <w:rFonts w:ascii="宋体" w:hAnsi="宋体"/>
                <w:color w:val="000000"/>
                <w:szCs w:val="21"/>
              </w:rPr>
            </w:pPr>
            <w:r w:rsidRPr="00F62579">
              <w:rPr>
                <w:rFonts w:ascii="宋体" w:hAnsi="宋体"/>
                <w:color w:val="000000"/>
                <w:szCs w:val="21"/>
              </w:rPr>
              <w:t>2018</w:t>
            </w:r>
            <w:r w:rsidR="007F0CB2">
              <w:rPr>
                <w:rFonts w:ascii="宋体" w:hAnsi="宋体" w:hint="eastAsia"/>
                <w:color w:val="000000"/>
                <w:szCs w:val="21"/>
              </w:rPr>
              <w:t>-</w:t>
            </w:r>
            <w:r w:rsidR="007F0CB2">
              <w:rPr>
                <w:rFonts w:ascii="宋体" w:hAnsi="宋体"/>
                <w:color w:val="000000"/>
                <w:szCs w:val="21"/>
              </w:rPr>
              <w:t>04</w:t>
            </w:r>
            <w:r w:rsidR="007F0CB2">
              <w:rPr>
                <w:rFonts w:ascii="宋体" w:hAnsi="宋体" w:hint="eastAsia"/>
                <w:color w:val="000000"/>
                <w:szCs w:val="21"/>
              </w:rPr>
              <w:t>-</w:t>
            </w:r>
            <w:r w:rsidR="007F0CB2">
              <w:rPr>
                <w:rFonts w:ascii="宋体" w:hAnsi="宋体"/>
                <w:color w:val="000000"/>
                <w:szCs w:val="21"/>
              </w:rPr>
              <w:t>22</w:t>
            </w:r>
          </w:p>
        </w:tc>
        <w:tc>
          <w:tcPr>
            <w:tcW w:w="1134" w:type="dxa"/>
            <w:tcBorders>
              <w:tl2br w:val="nil"/>
              <w:tr2bl w:val="nil"/>
            </w:tcBorders>
          </w:tcPr>
          <w:p w14:paraId="0EF836D9" w14:textId="77777777" w:rsidR="0065241E" w:rsidRPr="007A3643" w:rsidRDefault="0065241E" w:rsidP="0065241E">
            <w:pPr>
              <w:jc w:val="left"/>
              <w:rPr>
                <w:rFonts w:ascii="宋体" w:hAnsi="宋体"/>
                <w:color w:val="000000"/>
                <w:szCs w:val="21"/>
              </w:rPr>
            </w:pPr>
          </w:p>
        </w:tc>
        <w:tc>
          <w:tcPr>
            <w:tcW w:w="992" w:type="dxa"/>
            <w:tcBorders>
              <w:tl2br w:val="nil"/>
              <w:tr2bl w:val="nil"/>
            </w:tcBorders>
          </w:tcPr>
          <w:p w14:paraId="635CD781" w14:textId="77777777" w:rsidR="0065241E" w:rsidRPr="00356BA2" w:rsidRDefault="0065241E" w:rsidP="0065241E">
            <w:pPr>
              <w:jc w:val="left"/>
              <w:rPr>
                <w:rFonts w:ascii="宋体" w:hAnsi="宋体"/>
                <w:color w:val="000000"/>
                <w:szCs w:val="21"/>
                <w:highlight w:val="yellow"/>
              </w:rPr>
            </w:pPr>
          </w:p>
        </w:tc>
        <w:tc>
          <w:tcPr>
            <w:tcW w:w="992" w:type="dxa"/>
            <w:tcBorders>
              <w:tl2br w:val="nil"/>
              <w:tr2bl w:val="nil"/>
            </w:tcBorders>
          </w:tcPr>
          <w:p w14:paraId="7BC4644C" w14:textId="60E6C3B7" w:rsidR="0065241E" w:rsidRPr="00356BA2" w:rsidRDefault="00F62579" w:rsidP="0065241E">
            <w:pPr>
              <w:jc w:val="left"/>
              <w:rPr>
                <w:rFonts w:ascii="宋体" w:hAnsi="宋体"/>
                <w:color w:val="000000"/>
                <w:szCs w:val="21"/>
                <w:highlight w:val="yellow"/>
              </w:rPr>
            </w:pPr>
            <w:proofErr w:type="spellStart"/>
            <w:r w:rsidRPr="00F62579">
              <w:rPr>
                <w:rFonts w:ascii="宋体" w:hAnsi="宋体" w:hint="eastAsia"/>
                <w:color w:val="000000"/>
                <w:szCs w:val="21"/>
              </w:rPr>
              <w:t>Huaizhong</w:t>
            </w:r>
            <w:proofErr w:type="spellEnd"/>
            <w:r w:rsidRPr="00F62579">
              <w:rPr>
                <w:rFonts w:ascii="宋体" w:hAnsi="宋体" w:hint="eastAsia"/>
                <w:color w:val="000000"/>
                <w:szCs w:val="21"/>
              </w:rPr>
              <w:t xml:space="preserve"> Zhu，Xiaoguang Yang，</w:t>
            </w:r>
            <w:proofErr w:type="spellStart"/>
            <w:r w:rsidRPr="00F62579">
              <w:rPr>
                <w:rFonts w:ascii="宋体" w:hAnsi="宋体" w:hint="eastAsia"/>
                <w:color w:val="000000"/>
                <w:szCs w:val="21"/>
              </w:rPr>
              <w:t>Yizhe</w:t>
            </w:r>
            <w:proofErr w:type="spellEnd"/>
            <w:r w:rsidRPr="00F62579">
              <w:rPr>
                <w:rFonts w:ascii="宋体" w:hAnsi="宋体" w:hint="eastAsia"/>
                <w:color w:val="000000"/>
                <w:szCs w:val="21"/>
              </w:rPr>
              <w:t xml:space="preserve"> Wang</w:t>
            </w:r>
          </w:p>
        </w:tc>
        <w:tc>
          <w:tcPr>
            <w:tcW w:w="892" w:type="dxa"/>
            <w:tcBorders>
              <w:tl2br w:val="nil"/>
              <w:tr2bl w:val="nil"/>
            </w:tcBorders>
          </w:tcPr>
          <w:p w14:paraId="3848C227" w14:textId="77777777" w:rsidR="0065241E" w:rsidRPr="00356BA2" w:rsidRDefault="0065241E" w:rsidP="0065241E">
            <w:pPr>
              <w:jc w:val="left"/>
              <w:rPr>
                <w:rFonts w:ascii="宋体" w:hAnsi="宋体"/>
                <w:color w:val="000000"/>
                <w:szCs w:val="21"/>
                <w:highlight w:val="yellow"/>
              </w:rPr>
            </w:pPr>
          </w:p>
        </w:tc>
      </w:tr>
    </w:tbl>
    <w:p w14:paraId="6340903D" w14:textId="77777777" w:rsidR="001D4F18" w:rsidRPr="00E62CF6" w:rsidRDefault="001D4F18" w:rsidP="00D95D78">
      <w:pPr>
        <w:autoSpaceDE w:val="0"/>
        <w:autoSpaceDN w:val="0"/>
        <w:adjustRightInd w:val="0"/>
        <w:spacing w:line="520" w:lineRule="exact"/>
        <w:rPr>
          <w:rFonts w:asciiTheme="minorEastAsia" w:eastAsiaTheme="minorEastAsia" w:hAnsiTheme="minorEastAsia" w:cs="(使用中文字体)"/>
          <w:b/>
          <w:kern w:val="0"/>
          <w:sz w:val="24"/>
        </w:rPr>
      </w:pPr>
    </w:p>
    <w:sectPr w:rsidR="001D4F18" w:rsidRPr="00E62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3F5A3" w14:textId="77777777" w:rsidR="00221E66" w:rsidRDefault="00221E66" w:rsidP="00ED6D1C">
      <w:r>
        <w:separator/>
      </w:r>
    </w:p>
  </w:endnote>
  <w:endnote w:type="continuationSeparator" w:id="0">
    <w:p w14:paraId="6653A0AB" w14:textId="77777777" w:rsidR="00221E66" w:rsidRDefault="00221E66" w:rsidP="00ED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姚体"/>
    <w:charset w:val="86"/>
    <w:family w:val="auto"/>
    <w:pitch w:val="variable"/>
    <w:sig w:usb0="00000001" w:usb1="080E0000" w:usb2="00000010" w:usb3="00000000" w:csb0="00040000" w:csb1="00000000"/>
  </w:font>
  <w:font w:name="(使用中文字体)">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6E81C" w14:textId="77777777" w:rsidR="00221E66" w:rsidRDefault="00221E66" w:rsidP="00ED6D1C">
      <w:r>
        <w:separator/>
      </w:r>
    </w:p>
  </w:footnote>
  <w:footnote w:type="continuationSeparator" w:id="0">
    <w:p w14:paraId="3933C3CC" w14:textId="77777777" w:rsidR="00221E66" w:rsidRDefault="00221E66" w:rsidP="00ED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1536"/>
    <w:multiLevelType w:val="hybridMultilevel"/>
    <w:tmpl w:val="F2680268"/>
    <w:lvl w:ilvl="0" w:tplc="CE96DE26">
      <w:start w:val="2"/>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05233865"/>
    <w:multiLevelType w:val="hybridMultilevel"/>
    <w:tmpl w:val="5486F698"/>
    <w:lvl w:ilvl="0" w:tplc="D598D148">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719758E"/>
    <w:multiLevelType w:val="hybridMultilevel"/>
    <w:tmpl w:val="556C7B42"/>
    <w:lvl w:ilvl="0" w:tplc="FA6495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77F4130"/>
    <w:multiLevelType w:val="hybridMultilevel"/>
    <w:tmpl w:val="5D8ADCFC"/>
    <w:lvl w:ilvl="0" w:tplc="7D688630">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080D01F6"/>
    <w:multiLevelType w:val="hybridMultilevel"/>
    <w:tmpl w:val="22B26D30"/>
    <w:lvl w:ilvl="0" w:tplc="2F427754">
      <w:start w:val="1"/>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18DC5C91"/>
    <w:multiLevelType w:val="hybridMultilevel"/>
    <w:tmpl w:val="8D9E4D1C"/>
    <w:lvl w:ilvl="0" w:tplc="11D2ECCA">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86A17A5"/>
    <w:multiLevelType w:val="hybridMultilevel"/>
    <w:tmpl w:val="497C9BB4"/>
    <w:lvl w:ilvl="0" w:tplc="24F64BD2">
      <w:start w:val="1"/>
      <w:numFmt w:val="decimal"/>
      <w:lvlText w:val="%1."/>
      <w:lvlJc w:val="left"/>
      <w:pPr>
        <w:ind w:left="927" w:hanging="360"/>
      </w:pPr>
      <w:rPr>
        <w:rFonts w:hint="default"/>
        <w:b/>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40EE3A54"/>
    <w:multiLevelType w:val="hybridMultilevel"/>
    <w:tmpl w:val="BDAAB9FA"/>
    <w:lvl w:ilvl="0" w:tplc="205821C0">
      <w:start w:val="1"/>
      <w:numFmt w:val="decimal"/>
      <w:lvlText w:val="%1、"/>
      <w:lvlJc w:val="left"/>
      <w:pPr>
        <w:ind w:left="840" w:hanging="360"/>
      </w:pPr>
      <w:rPr>
        <w:rFonts w:asciiTheme="minorEastAsia" w:eastAsiaTheme="minorEastAsia" w:hAnsiTheme="minorEastAsia"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9755535"/>
    <w:multiLevelType w:val="hybridMultilevel"/>
    <w:tmpl w:val="C7B6288A"/>
    <w:lvl w:ilvl="0" w:tplc="78F609AA">
      <w:start w:val="1"/>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50325EAF"/>
    <w:multiLevelType w:val="hybridMultilevel"/>
    <w:tmpl w:val="3F447B60"/>
    <w:lvl w:ilvl="0" w:tplc="CDFCBFF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8E16A54"/>
    <w:multiLevelType w:val="hybridMultilevel"/>
    <w:tmpl w:val="A67C640C"/>
    <w:lvl w:ilvl="0" w:tplc="E50A2D06">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66F0483B"/>
    <w:multiLevelType w:val="hybridMultilevel"/>
    <w:tmpl w:val="915CEE90"/>
    <w:lvl w:ilvl="0" w:tplc="BBD436B0">
      <w:start w:val="1"/>
      <w:numFmt w:val="decimal"/>
      <w:lvlText w:val="%1、"/>
      <w:lvlJc w:val="left"/>
      <w:pPr>
        <w:ind w:left="872" w:hanging="390"/>
      </w:pPr>
      <w:rPr>
        <w:rFonts w:asciiTheme="minorEastAsia" w:eastAsiaTheme="minorEastAsia" w:hAnsiTheme="minorEastAsia" w:cs="宋体"/>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69AB0B10"/>
    <w:multiLevelType w:val="hybridMultilevel"/>
    <w:tmpl w:val="933CC832"/>
    <w:lvl w:ilvl="0" w:tplc="DE3C2FB0">
      <w:start w:val="1"/>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6C327687"/>
    <w:multiLevelType w:val="hybridMultilevel"/>
    <w:tmpl w:val="5D68C1D6"/>
    <w:lvl w:ilvl="0" w:tplc="6B1EC59A">
      <w:start w:val="4"/>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6CF425BD"/>
    <w:multiLevelType w:val="hybridMultilevel"/>
    <w:tmpl w:val="065658F4"/>
    <w:lvl w:ilvl="0" w:tplc="A26204D6">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152147D"/>
    <w:multiLevelType w:val="hybridMultilevel"/>
    <w:tmpl w:val="0B121F5A"/>
    <w:lvl w:ilvl="0" w:tplc="E75EA43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6"/>
  </w:num>
  <w:num w:numId="3">
    <w:abstractNumId w:val="11"/>
  </w:num>
  <w:num w:numId="4">
    <w:abstractNumId w:val="0"/>
  </w:num>
  <w:num w:numId="5">
    <w:abstractNumId w:val="7"/>
  </w:num>
  <w:num w:numId="6">
    <w:abstractNumId w:val="1"/>
  </w:num>
  <w:num w:numId="7">
    <w:abstractNumId w:val="13"/>
  </w:num>
  <w:num w:numId="8">
    <w:abstractNumId w:val="14"/>
  </w:num>
  <w:num w:numId="9">
    <w:abstractNumId w:val="5"/>
  </w:num>
  <w:num w:numId="10">
    <w:abstractNumId w:val="3"/>
  </w:num>
  <w:num w:numId="11">
    <w:abstractNumId w:val="2"/>
  </w:num>
  <w:num w:numId="12">
    <w:abstractNumId w:val="9"/>
  </w:num>
  <w:num w:numId="13">
    <w:abstractNumId w:val="15"/>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42"/>
    <w:rsid w:val="000041D2"/>
    <w:rsid w:val="000102FC"/>
    <w:rsid w:val="00022378"/>
    <w:rsid w:val="00026888"/>
    <w:rsid w:val="000428E4"/>
    <w:rsid w:val="00053334"/>
    <w:rsid w:val="00054B90"/>
    <w:rsid w:val="000561C7"/>
    <w:rsid w:val="0006015B"/>
    <w:rsid w:val="00061C46"/>
    <w:rsid w:val="00075F83"/>
    <w:rsid w:val="00077920"/>
    <w:rsid w:val="000809A5"/>
    <w:rsid w:val="0008581E"/>
    <w:rsid w:val="00085ED1"/>
    <w:rsid w:val="000A16B0"/>
    <w:rsid w:val="000B0B10"/>
    <w:rsid w:val="000B5C2D"/>
    <w:rsid w:val="000C4BAD"/>
    <w:rsid w:val="000C6AD3"/>
    <w:rsid w:val="000D6EE5"/>
    <w:rsid w:val="00102631"/>
    <w:rsid w:val="001206B3"/>
    <w:rsid w:val="00126B81"/>
    <w:rsid w:val="00134ED9"/>
    <w:rsid w:val="00137549"/>
    <w:rsid w:val="0014252D"/>
    <w:rsid w:val="00144022"/>
    <w:rsid w:val="001730EA"/>
    <w:rsid w:val="00176C6C"/>
    <w:rsid w:val="00180BFB"/>
    <w:rsid w:val="001824D1"/>
    <w:rsid w:val="00183824"/>
    <w:rsid w:val="00190785"/>
    <w:rsid w:val="00191CF2"/>
    <w:rsid w:val="00191E9F"/>
    <w:rsid w:val="001A4C82"/>
    <w:rsid w:val="001B238A"/>
    <w:rsid w:val="001B49D4"/>
    <w:rsid w:val="001B5D56"/>
    <w:rsid w:val="001D4F18"/>
    <w:rsid w:val="001E787A"/>
    <w:rsid w:val="0021391E"/>
    <w:rsid w:val="002156D6"/>
    <w:rsid w:val="00221E66"/>
    <w:rsid w:val="00223D3F"/>
    <w:rsid w:val="0023246C"/>
    <w:rsid w:val="00234040"/>
    <w:rsid w:val="00237BAA"/>
    <w:rsid w:val="00256ECC"/>
    <w:rsid w:val="00262577"/>
    <w:rsid w:val="002630AB"/>
    <w:rsid w:val="002636AD"/>
    <w:rsid w:val="00274F0F"/>
    <w:rsid w:val="002766C9"/>
    <w:rsid w:val="00287BF8"/>
    <w:rsid w:val="00295556"/>
    <w:rsid w:val="002F0948"/>
    <w:rsid w:val="002F1F5C"/>
    <w:rsid w:val="002F39BC"/>
    <w:rsid w:val="002F3FFA"/>
    <w:rsid w:val="002F4F71"/>
    <w:rsid w:val="002F6B38"/>
    <w:rsid w:val="00306266"/>
    <w:rsid w:val="00311771"/>
    <w:rsid w:val="00323182"/>
    <w:rsid w:val="00323666"/>
    <w:rsid w:val="00330F2B"/>
    <w:rsid w:val="00350745"/>
    <w:rsid w:val="00356BA2"/>
    <w:rsid w:val="003616CB"/>
    <w:rsid w:val="00370568"/>
    <w:rsid w:val="003773FA"/>
    <w:rsid w:val="00377D76"/>
    <w:rsid w:val="003802DB"/>
    <w:rsid w:val="0038277A"/>
    <w:rsid w:val="003853F2"/>
    <w:rsid w:val="0038774A"/>
    <w:rsid w:val="003A1BDA"/>
    <w:rsid w:val="003A64E5"/>
    <w:rsid w:val="003A7A7B"/>
    <w:rsid w:val="003D1A2F"/>
    <w:rsid w:val="003E3448"/>
    <w:rsid w:val="003F7CC0"/>
    <w:rsid w:val="00420A37"/>
    <w:rsid w:val="004210E9"/>
    <w:rsid w:val="00422B24"/>
    <w:rsid w:val="00427609"/>
    <w:rsid w:val="00433BCE"/>
    <w:rsid w:val="00440C73"/>
    <w:rsid w:val="00445E7E"/>
    <w:rsid w:val="00474F61"/>
    <w:rsid w:val="00493941"/>
    <w:rsid w:val="00497B20"/>
    <w:rsid w:val="004B3243"/>
    <w:rsid w:val="004C67F3"/>
    <w:rsid w:val="004C73F8"/>
    <w:rsid w:val="004D3F9A"/>
    <w:rsid w:val="004E0773"/>
    <w:rsid w:val="004E451D"/>
    <w:rsid w:val="004E6500"/>
    <w:rsid w:val="00500BD7"/>
    <w:rsid w:val="00501EB3"/>
    <w:rsid w:val="00513056"/>
    <w:rsid w:val="00513A2C"/>
    <w:rsid w:val="0051698B"/>
    <w:rsid w:val="00526882"/>
    <w:rsid w:val="005310BE"/>
    <w:rsid w:val="00533DD7"/>
    <w:rsid w:val="0054283E"/>
    <w:rsid w:val="00556F28"/>
    <w:rsid w:val="00582153"/>
    <w:rsid w:val="00582EA7"/>
    <w:rsid w:val="005954D8"/>
    <w:rsid w:val="00595B8F"/>
    <w:rsid w:val="005A104C"/>
    <w:rsid w:val="005A471F"/>
    <w:rsid w:val="005B1E10"/>
    <w:rsid w:val="005B2251"/>
    <w:rsid w:val="005B71E8"/>
    <w:rsid w:val="005C4E4D"/>
    <w:rsid w:val="005D50A1"/>
    <w:rsid w:val="005E2672"/>
    <w:rsid w:val="00600F38"/>
    <w:rsid w:val="0060689A"/>
    <w:rsid w:val="00607E41"/>
    <w:rsid w:val="00617A3C"/>
    <w:rsid w:val="00621EAF"/>
    <w:rsid w:val="00633023"/>
    <w:rsid w:val="00642B58"/>
    <w:rsid w:val="00651095"/>
    <w:rsid w:val="0065241E"/>
    <w:rsid w:val="0065671A"/>
    <w:rsid w:val="0068042B"/>
    <w:rsid w:val="006807C3"/>
    <w:rsid w:val="00685E6F"/>
    <w:rsid w:val="00693B9C"/>
    <w:rsid w:val="00693F26"/>
    <w:rsid w:val="00694080"/>
    <w:rsid w:val="006A0C32"/>
    <w:rsid w:val="006B0883"/>
    <w:rsid w:val="006B3ACB"/>
    <w:rsid w:val="006B3E2A"/>
    <w:rsid w:val="006C5C1A"/>
    <w:rsid w:val="006C5D8D"/>
    <w:rsid w:val="006D3698"/>
    <w:rsid w:val="006F0E68"/>
    <w:rsid w:val="00703FBC"/>
    <w:rsid w:val="00710B67"/>
    <w:rsid w:val="0071514A"/>
    <w:rsid w:val="00715BF4"/>
    <w:rsid w:val="00727DD6"/>
    <w:rsid w:val="00740389"/>
    <w:rsid w:val="00747CB9"/>
    <w:rsid w:val="007537AA"/>
    <w:rsid w:val="007715A7"/>
    <w:rsid w:val="007779E1"/>
    <w:rsid w:val="0079713A"/>
    <w:rsid w:val="007A1CB0"/>
    <w:rsid w:val="007A2C2D"/>
    <w:rsid w:val="007A3643"/>
    <w:rsid w:val="007A7672"/>
    <w:rsid w:val="007B4685"/>
    <w:rsid w:val="007C0C6A"/>
    <w:rsid w:val="007C22FC"/>
    <w:rsid w:val="007C5A05"/>
    <w:rsid w:val="007C7E8F"/>
    <w:rsid w:val="007D1AF7"/>
    <w:rsid w:val="007F0CB2"/>
    <w:rsid w:val="008161A3"/>
    <w:rsid w:val="00822624"/>
    <w:rsid w:val="00824D46"/>
    <w:rsid w:val="008278C9"/>
    <w:rsid w:val="00856301"/>
    <w:rsid w:val="00857F60"/>
    <w:rsid w:val="008652AB"/>
    <w:rsid w:val="00872032"/>
    <w:rsid w:val="0089044E"/>
    <w:rsid w:val="00894621"/>
    <w:rsid w:val="008A2C89"/>
    <w:rsid w:val="008A34EA"/>
    <w:rsid w:val="008B0F66"/>
    <w:rsid w:val="008B5FD5"/>
    <w:rsid w:val="008C5C6F"/>
    <w:rsid w:val="008E1281"/>
    <w:rsid w:val="008E4A79"/>
    <w:rsid w:val="008F2B18"/>
    <w:rsid w:val="008F39C1"/>
    <w:rsid w:val="009030E7"/>
    <w:rsid w:val="009148E6"/>
    <w:rsid w:val="00926CDB"/>
    <w:rsid w:val="00932465"/>
    <w:rsid w:val="00935D0E"/>
    <w:rsid w:val="00940DBF"/>
    <w:rsid w:val="009438EF"/>
    <w:rsid w:val="00956CAB"/>
    <w:rsid w:val="009616EE"/>
    <w:rsid w:val="00961F4C"/>
    <w:rsid w:val="00962405"/>
    <w:rsid w:val="00964E16"/>
    <w:rsid w:val="009823D5"/>
    <w:rsid w:val="00990752"/>
    <w:rsid w:val="009A2112"/>
    <w:rsid w:val="009A7094"/>
    <w:rsid w:val="009B2042"/>
    <w:rsid w:val="009C3C8F"/>
    <w:rsid w:val="009D0571"/>
    <w:rsid w:val="009E7EB9"/>
    <w:rsid w:val="00A1737B"/>
    <w:rsid w:val="00A177F2"/>
    <w:rsid w:val="00A2654E"/>
    <w:rsid w:val="00A300FC"/>
    <w:rsid w:val="00A4049E"/>
    <w:rsid w:val="00A5692E"/>
    <w:rsid w:val="00A8324C"/>
    <w:rsid w:val="00A8413C"/>
    <w:rsid w:val="00A86229"/>
    <w:rsid w:val="00A93D9D"/>
    <w:rsid w:val="00AA0FD3"/>
    <w:rsid w:val="00AA1823"/>
    <w:rsid w:val="00AA7215"/>
    <w:rsid w:val="00AC257A"/>
    <w:rsid w:val="00AC6098"/>
    <w:rsid w:val="00AC727F"/>
    <w:rsid w:val="00AD5AB2"/>
    <w:rsid w:val="00AE4640"/>
    <w:rsid w:val="00AE50B7"/>
    <w:rsid w:val="00AF4F9E"/>
    <w:rsid w:val="00B02D1F"/>
    <w:rsid w:val="00B04814"/>
    <w:rsid w:val="00B37897"/>
    <w:rsid w:val="00B412B8"/>
    <w:rsid w:val="00B5412B"/>
    <w:rsid w:val="00B63BEB"/>
    <w:rsid w:val="00B7229A"/>
    <w:rsid w:val="00B80A37"/>
    <w:rsid w:val="00B83CB4"/>
    <w:rsid w:val="00B900FE"/>
    <w:rsid w:val="00B907EB"/>
    <w:rsid w:val="00B96D8B"/>
    <w:rsid w:val="00BA58B4"/>
    <w:rsid w:val="00BB0E77"/>
    <w:rsid w:val="00BB4D49"/>
    <w:rsid w:val="00BC400A"/>
    <w:rsid w:val="00BD1416"/>
    <w:rsid w:val="00BE3BFA"/>
    <w:rsid w:val="00BF2525"/>
    <w:rsid w:val="00BF7651"/>
    <w:rsid w:val="00C05064"/>
    <w:rsid w:val="00C06F64"/>
    <w:rsid w:val="00C17C2B"/>
    <w:rsid w:val="00C27D50"/>
    <w:rsid w:val="00C31D4C"/>
    <w:rsid w:val="00C35F01"/>
    <w:rsid w:val="00C43C8D"/>
    <w:rsid w:val="00C441EC"/>
    <w:rsid w:val="00C4423E"/>
    <w:rsid w:val="00C733F8"/>
    <w:rsid w:val="00C82E79"/>
    <w:rsid w:val="00C8306A"/>
    <w:rsid w:val="00CB14F2"/>
    <w:rsid w:val="00CB7155"/>
    <w:rsid w:val="00CB7C41"/>
    <w:rsid w:val="00CC096C"/>
    <w:rsid w:val="00CC1B42"/>
    <w:rsid w:val="00CC2504"/>
    <w:rsid w:val="00CC5444"/>
    <w:rsid w:val="00CD3697"/>
    <w:rsid w:val="00CD4C30"/>
    <w:rsid w:val="00CD54F3"/>
    <w:rsid w:val="00D03A10"/>
    <w:rsid w:val="00D0406B"/>
    <w:rsid w:val="00D40E9E"/>
    <w:rsid w:val="00D42DF2"/>
    <w:rsid w:val="00D904B6"/>
    <w:rsid w:val="00D90752"/>
    <w:rsid w:val="00D95D78"/>
    <w:rsid w:val="00DB0A6C"/>
    <w:rsid w:val="00DD779E"/>
    <w:rsid w:val="00DE6E88"/>
    <w:rsid w:val="00DF333C"/>
    <w:rsid w:val="00DF42A8"/>
    <w:rsid w:val="00DF4D03"/>
    <w:rsid w:val="00E13987"/>
    <w:rsid w:val="00E166D1"/>
    <w:rsid w:val="00E24403"/>
    <w:rsid w:val="00E32228"/>
    <w:rsid w:val="00E3793D"/>
    <w:rsid w:val="00E45047"/>
    <w:rsid w:val="00E5641D"/>
    <w:rsid w:val="00E60737"/>
    <w:rsid w:val="00E62CF6"/>
    <w:rsid w:val="00E662D4"/>
    <w:rsid w:val="00E717DF"/>
    <w:rsid w:val="00E72AE7"/>
    <w:rsid w:val="00E8555B"/>
    <w:rsid w:val="00E92096"/>
    <w:rsid w:val="00E96B96"/>
    <w:rsid w:val="00EA5C9D"/>
    <w:rsid w:val="00EB7AE9"/>
    <w:rsid w:val="00EC125F"/>
    <w:rsid w:val="00ED6D1C"/>
    <w:rsid w:val="00EE0F92"/>
    <w:rsid w:val="00EF29F6"/>
    <w:rsid w:val="00EF4B4E"/>
    <w:rsid w:val="00F02809"/>
    <w:rsid w:val="00F14E8D"/>
    <w:rsid w:val="00F268C7"/>
    <w:rsid w:val="00F269EE"/>
    <w:rsid w:val="00F45611"/>
    <w:rsid w:val="00F52257"/>
    <w:rsid w:val="00F62579"/>
    <w:rsid w:val="00F64FFC"/>
    <w:rsid w:val="00F72174"/>
    <w:rsid w:val="00F72B98"/>
    <w:rsid w:val="00F7450D"/>
    <w:rsid w:val="00F93573"/>
    <w:rsid w:val="00FA7410"/>
    <w:rsid w:val="00FB5C26"/>
    <w:rsid w:val="00FD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25396"/>
  <w15:docId w15:val="{3A0AC66A-B5E2-4BEC-B505-620CB261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0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042"/>
    <w:pPr>
      <w:ind w:firstLineChars="200" w:firstLine="420"/>
    </w:pPr>
  </w:style>
  <w:style w:type="paragraph" w:styleId="a4">
    <w:name w:val="header"/>
    <w:basedOn w:val="a"/>
    <w:link w:val="a5"/>
    <w:uiPriority w:val="99"/>
    <w:unhideWhenUsed/>
    <w:rsid w:val="00ED6D1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D6D1C"/>
    <w:rPr>
      <w:rFonts w:ascii="Times New Roman" w:eastAsia="宋体" w:hAnsi="Times New Roman" w:cs="Times New Roman"/>
      <w:sz w:val="18"/>
      <w:szCs w:val="18"/>
    </w:rPr>
  </w:style>
  <w:style w:type="paragraph" w:styleId="a6">
    <w:name w:val="footer"/>
    <w:basedOn w:val="a"/>
    <w:link w:val="a7"/>
    <w:uiPriority w:val="99"/>
    <w:unhideWhenUsed/>
    <w:rsid w:val="00ED6D1C"/>
    <w:pPr>
      <w:tabs>
        <w:tab w:val="center" w:pos="4153"/>
        <w:tab w:val="right" w:pos="8306"/>
      </w:tabs>
      <w:snapToGrid w:val="0"/>
      <w:jc w:val="left"/>
    </w:pPr>
    <w:rPr>
      <w:sz w:val="18"/>
      <w:szCs w:val="18"/>
    </w:rPr>
  </w:style>
  <w:style w:type="character" w:customStyle="1" w:styleId="a7">
    <w:name w:val="页脚 字符"/>
    <w:basedOn w:val="a0"/>
    <w:link w:val="a6"/>
    <w:uiPriority w:val="99"/>
    <w:rsid w:val="00ED6D1C"/>
    <w:rPr>
      <w:rFonts w:ascii="Times New Roman" w:eastAsia="宋体" w:hAnsi="Times New Roman" w:cs="Times New Roman"/>
      <w:sz w:val="18"/>
      <w:szCs w:val="18"/>
    </w:rPr>
  </w:style>
  <w:style w:type="paragraph" w:styleId="a8">
    <w:name w:val="Plain Text"/>
    <w:basedOn w:val="a"/>
    <w:link w:val="a9"/>
    <w:qFormat/>
    <w:rsid w:val="00ED6D1C"/>
    <w:pPr>
      <w:spacing w:line="400" w:lineRule="exact"/>
      <w:ind w:firstLineChars="200" w:firstLine="420"/>
    </w:pPr>
    <w:rPr>
      <w:bCs/>
      <w:szCs w:val="21"/>
    </w:rPr>
  </w:style>
  <w:style w:type="character" w:customStyle="1" w:styleId="a9">
    <w:name w:val="纯文本 字符"/>
    <w:basedOn w:val="a0"/>
    <w:link w:val="a8"/>
    <w:qFormat/>
    <w:rsid w:val="00ED6D1C"/>
    <w:rPr>
      <w:rFonts w:ascii="Times New Roman" w:eastAsia="宋体" w:hAnsi="Times New Roman" w:cs="Times New Roman"/>
      <w:bCs/>
      <w:szCs w:val="21"/>
    </w:rPr>
  </w:style>
  <w:style w:type="paragraph" w:styleId="aa">
    <w:name w:val="Balloon Text"/>
    <w:basedOn w:val="a"/>
    <w:link w:val="ab"/>
    <w:uiPriority w:val="99"/>
    <w:semiHidden/>
    <w:unhideWhenUsed/>
    <w:rsid w:val="00703FBC"/>
    <w:rPr>
      <w:sz w:val="18"/>
      <w:szCs w:val="18"/>
    </w:rPr>
  </w:style>
  <w:style w:type="character" w:customStyle="1" w:styleId="ab">
    <w:name w:val="批注框文本 字符"/>
    <w:basedOn w:val="a0"/>
    <w:link w:val="aa"/>
    <w:uiPriority w:val="99"/>
    <w:semiHidden/>
    <w:rsid w:val="00703FBC"/>
    <w:rPr>
      <w:rFonts w:ascii="Times New Roman" w:eastAsia="宋体" w:hAnsi="Times New Roman" w:cs="Times New Roman"/>
      <w:sz w:val="18"/>
      <w:szCs w:val="18"/>
    </w:rPr>
  </w:style>
  <w:style w:type="character" w:styleId="ac">
    <w:name w:val="annotation reference"/>
    <w:basedOn w:val="a0"/>
    <w:uiPriority w:val="99"/>
    <w:semiHidden/>
    <w:unhideWhenUsed/>
    <w:rsid w:val="009E7EB9"/>
    <w:rPr>
      <w:sz w:val="21"/>
      <w:szCs w:val="21"/>
    </w:rPr>
  </w:style>
  <w:style w:type="paragraph" w:styleId="ad">
    <w:name w:val="annotation text"/>
    <w:basedOn w:val="a"/>
    <w:link w:val="ae"/>
    <w:uiPriority w:val="99"/>
    <w:unhideWhenUsed/>
    <w:rsid w:val="009E7EB9"/>
    <w:pPr>
      <w:jc w:val="left"/>
    </w:pPr>
  </w:style>
  <w:style w:type="character" w:customStyle="1" w:styleId="ae">
    <w:name w:val="批注文字 字符"/>
    <w:basedOn w:val="a0"/>
    <w:link w:val="ad"/>
    <w:uiPriority w:val="99"/>
    <w:rsid w:val="009E7EB9"/>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9E7EB9"/>
    <w:rPr>
      <w:b/>
      <w:bCs/>
    </w:rPr>
  </w:style>
  <w:style w:type="character" w:customStyle="1" w:styleId="af0">
    <w:name w:val="批注主题 字符"/>
    <w:basedOn w:val="ae"/>
    <w:link w:val="af"/>
    <w:uiPriority w:val="99"/>
    <w:semiHidden/>
    <w:rsid w:val="009E7EB9"/>
    <w:rPr>
      <w:rFonts w:ascii="Times New Roman" w:eastAsia="宋体" w:hAnsi="Times New Roman" w:cs="Times New Roman"/>
      <w:b/>
      <w:bCs/>
      <w:szCs w:val="24"/>
    </w:rPr>
  </w:style>
  <w:style w:type="paragraph" w:customStyle="1" w:styleId="paragraph">
    <w:name w:val="paragraph"/>
    <w:basedOn w:val="a"/>
    <w:rsid w:val="004C73F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7716">
      <w:bodyDiv w:val="1"/>
      <w:marLeft w:val="0"/>
      <w:marRight w:val="0"/>
      <w:marTop w:val="0"/>
      <w:marBottom w:val="0"/>
      <w:divBdr>
        <w:top w:val="none" w:sz="0" w:space="0" w:color="auto"/>
        <w:left w:val="none" w:sz="0" w:space="0" w:color="auto"/>
        <w:bottom w:val="none" w:sz="0" w:space="0" w:color="auto"/>
        <w:right w:val="none" w:sz="0" w:space="0" w:color="auto"/>
      </w:divBdr>
    </w:div>
    <w:div w:id="49036952">
      <w:bodyDiv w:val="1"/>
      <w:marLeft w:val="0"/>
      <w:marRight w:val="0"/>
      <w:marTop w:val="0"/>
      <w:marBottom w:val="0"/>
      <w:divBdr>
        <w:top w:val="none" w:sz="0" w:space="0" w:color="auto"/>
        <w:left w:val="none" w:sz="0" w:space="0" w:color="auto"/>
        <w:bottom w:val="none" w:sz="0" w:space="0" w:color="auto"/>
        <w:right w:val="none" w:sz="0" w:space="0" w:color="auto"/>
      </w:divBdr>
    </w:div>
    <w:div w:id="335615050">
      <w:bodyDiv w:val="1"/>
      <w:marLeft w:val="0"/>
      <w:marRight w:val="0"/>
      <w:marTop w:val="0"/>
      <w:marBottom w:val="0"/>
      <w:divBdr>
        <w:top w:val="none" w:sz="0" w:space="0" w:color="auto"/>
        <w:left w:val="none" w:sz="0" w:space="0" w:color="auto"/>
        <w:bottom w:val="none" w:sz="0" w:space="0" w:color="auto"/>
        <w:right w:val="none" w:sz="0" w:space="0" w:color="auto"/>
      </w:divBdr>
    </w:div>
    <w:div w:id="814639916">
      <w:bodyDiv w:val="1"/>
      <w:marLeft w:val="0"/>
      <w:marRight w:val="0"/>
      <w:marTop w:val="0"/>
      <w:marBottom w:val="0"/>
      <w:divBdr>
        <w:top w:val="none" w:sz="0" w:space="0" w:color="auto"/>
        <w:left w:val="none" w:sz="0" w:space="0" w:color="auto"/>
        <w:bottom w:val="none" w:sz="0" w:space="0" w:color="auto"/>
        <w:right w:val="none" w:sz="0" w:space="0" w:color="auto"/>
      </w:divBdr>
    </w:div>
    <w:div w:id="940452402">
      <w:bodyDiv w:val="1"/>
      <w:marLeft w:val="0"/>
      <w:marRight w:val="0"/>
      <w:marTop w:val="0"/>
      <w:marBottom w:val="0"/>
      <w:divBdr>
        <w:top w:val="none" w:sz="0" w:space="0" w:color="auto"/>
        <w:left w:val="none" w:sz="0" w:space="0" w:color="auto"/>
        <w:bottom w:val="none" w:sz="0" w:space="0" w:color="auto"/>
        <w:right w:val="none" w:sz="0" w:space="0" w:color="auto"/>
      </w:divBdr>
    </w:div>
    <w:div w:id="1291739051">
      <w:bodyDiv w:val="1"/>
      <w:marLeft w:val="0"/>
      <w:marRight w:val="0"/>
      <w:marTop w:val="0"/>
      <w:marBottom w:val="0"/>
      <w:divBdr>
        <w:top w:val="none" w:sz="0" w:space="0" w:color="auto"/>
        <w:left w:val="none" w:sz="0" w:space="0" w:color="auto"/>
        <w:bottom w:val="none" w:sz="0" w:space="0" w:color="auto"/>
        <w:right w:val="none" w:sz="0" w:space="0" w:color="auto"/>
      </w:divBdr>
    </w:div>
    <w:div w:id="1785533886">
      <w:bodyDiv w:val="1"/>
      <w:marLeft w:val="0"/>
      <w:marRight w:val="0"/>
      <w:marTop w:val="0"/>
      <w:marBottom w:val="0"/>
      <w:divBdr>
        <w:top w:val="none" w:sz="0" w:space="0" w:color="auto"/>
        <w:left w:val="none" w:sz="0" w:space="0" w:color="auto"/>
        <w:bottom w:val="none" w:sz="0" w:space="0" w:color="auto"/>
        <w:right w:val="none" w:sz="0" w:space="0" w:color="auto"/>
      </w:divBdr>
    </w:div>
    <w:div w:id="1933318135">
      <w:bodyDiv w:val="1"/>
      <w:marLeft w:val="0"/>
      <w:marRight w:val="0"/>
      <w:marTop w:val="0"/>
      <w:marBottom w:val="0"/>
      <w:divBdr>
        <w:top w:val="none" w:sz="0" w:space="0" w:color="auto"/>
        <w:left w:val="none" w:sz="0" w:space="0" w:color="auto"/>
        <w:bottom w:val="none" w:sz="0" w:space="0" w:color="auto"/>
        <w:right w:val="none" w:sz="0" w:space="0" w:color="auto"/>
      </w:divBdr>
    </w:div>
    <w:div w:id="2112509394">
      <w:bodyDiv w:val="1"/>
      <w:marLeft w:val="0"/>
      <w:marRight w:val="0"/>
      <w:marTop w:val="0"/>
      <w:marBottom w:val="0"/>
      <w:divBdr>
        <w:top w:val="none" w:sz="0" w:space="0" w:color="auto"/>
        <w:left w:val="none" w:sz="0" w:space="0" w:color="auto"/>
        <w:bottom w:val="none" w:sz="0" w:space="0" w:color="auto"/>
        <w:right w:val="none" w:sz="0" w:space="0" w:color="auto"/>
      </w:divBdr>
    </w:div>
    <w:div w:id="213825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FF78-934F-4A4D-B2AE-59726795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624</Words>
  <Characters>3560</Characters>
  <Application>Microsoft Office Word</Application>
  <DocSecurity>0</DocSecurity>
  <Lines>29</Lines>
  <Paragraphs>8</Paragraphs>
  <ScaleCrop>false</ScaleCrop>
  <Company>微软中国</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金夏芳</dc:creator>
  <cp:lastModifiedBy>Hao Zhengbo</cp:lastModifiedBy>
  <cp:revision>5</cp:revision>
  <dcterms:created xsi:type="dcterms:W3CDTF">2020-06-14T13:59:00Z</dcterms:created>
  <dcterms:modified xsi:type="dcterms:W3CDTF">2020-06-14T14:15:00Z</dcterms:modified>
</cp:coreProperties>
</file>